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3536" w14:textId="77777777" w:rsidR="00CD48A7" w:rsidRDefault="00CD48A7" w:rsidP="002578BD">
      <w:pPr>
        <w:tabs>
          <w:tab w:val="left" w:pos="4253"/>
        </w:tabs>
        <w:spacing w:line="360" w:lineRule="auto"/>
        <w:rPr>
          <w:b/>
          <w:bCs/>
          <w:sz w:val="22"/>
          <w:szCs w:val="22"/>
          <w:u w:val="single"/>
          <w:lang w:val="en-US"/>
        </w:rPr>
      </w:pPr>
    </w:p>
    <w:p w14:paraId="15FABC30" w14:textId="77E48606" w:rsidR="009E734F" w:rsidRPr="009E734F" w:rsidRDefault="009E734F" w:rsidP="009E734F">
      <w:pPr>
        <w:spacing w:line="360" w:lineRule="auto"/>
        <w:rPr>
          <w:sz w:val="22"/>
          <w:szCs w:val="22"/>
        </w:rPr>
      </w:pPr>
      <w:r>
        <w:rPr>
          <w:sz w:val="22"/>
          <w:szCs w:val="22"/>
        </w:rPr>
        <w:t>ΑΕΜΥ</w:t>
      </w:r>
      <w:r w:rsidRPr="009E734F">
        <w:rPr>
          <w:sz w:val="22"/>
          <w:szCs w:val="22"/>
          <w:lang w:val="en-US"/>
        </w:rPr>
        <w:t xml:space="preserve"> </w:t>
      </w:r>
      <w:r>
        <w:rPr>
          <w:sz w:val="22"/>
          <w:szCs w:val="22"/>
        </w:rPr>
        <w:t>Α</w:t>
      </w:r>
      <w:r w:rsidRPr="009E734F">
        <w:rPr>
          <w:sz w:val="22"/>
          <w:szCs w:val="22"/>
          <w:lang w:val="en-US"/>
        </w:rPr>
        <w:t>.</w:t>
      </w:r>
      <w:r>
        <w:rPr>
          <w:sz w:val="22"/>
          <w:szCs w:val="22"/>
        </w:rPr>
        <w:t>Ε</w:t>
      </w:r>
      <w:r w:rsidRPr="009E734F">
        <w:rPr>
          <w:sz w:val="22"/>
          <w:szCs w:val="22"/>
          <w:lang w:val="en-US"/>
        </w:rPr>
        <w:t xml:space="preserve">. </w:t>
      </w:r>
      <w:r>
        <w:rPr>
          <w:sz w:val="22"/>
          <w:szCs w:val="22"/>
        </w:rPr>
        <w:t xml:space="preserve"> 30</w:t>
      </w:r>
      <w:r w:rsidRPr="009E734F">
        <w:rPr>
          <w:sz w:val="22"/>
          <w:szCs w:val="22"/>
          <w:lang w:val="en-US"/>
        </w:rPr>
        <w:t>/04/2025</w:t>
      </w:r>
      <w:r>
        <w:rPr>
          <w:sz w:val="22"/>
          <w:szCs w:val="22"/>
        </w:rPr>
        <w:t xml:space="preserve">       </w:t>
      </w:r>
    </w:p>
    <w:p w14:paraId="5E60F1A9" w14:textId="46D56BCE" w:rsidR="00B938A6" w:rsidRPr="009E734F" w:rsidRDefault="009E734F" w:rsidP="002578BD">
      <w:pPr>
        <w:tabs>
          <w:tab w:val="left" w:pos="4253"/>
        </w:tabs>
        <w:spacing w:line="360" w:lineRule="auto"/>
        <w:rPr>
          <w:b/>
          <w:bCs/>
          <w:sz w:val="22"/>
          <w:szCs w:val="22"/>
          <w:lang w:val="en-US"/>
        </w:rPr>
      </w:pPr>
      <w:r>
        <w:rPr>
          <w:sz w:val="22"/>
          <w:szCs w:val="22"/>
        </w:rPr>
        <w:t>Α</w:t>
      </w:r>
      <w:r w:rsidRPr="009E734F">
        <w:rPr>
          <w:sz w:val="22"/>
          <w:szCs w:val="22"/>
          <w:lang w:val="en-US"/>
        </w:rPr>
        <w:t>.</w:t>
      </w:r>
      <w:r>
        <w:rPr>
          <w:sz w:val="22"/>
          <w:szCs w:val="22"/>
        </w:rPr>
        <w:t>Π</w:t>
      </w:r>
      <w:r w:rsidRPr="009E734F">
        <w:rPr>
          <w:sz w:val="22"/>
          <w:szCs w:val="22"/>
          <w:lang w:val="en-US"/>
        </w:rPr>
        <w:t>.</w:t>
      </w:r>
      <w:r>
        <w:rPr>
          <w:sz w:val="22"/>
          <w:szCs w:val="22"/>
          <w:lang w:val="en-US"/>
        </w:rPr>
        <w:t xml:space="preserve">: </w:t>
      </w:r>
      <w:r>
        <w:rPr>
          <w:sz w:val="22"/>
          <w:szCs w:val="22"/>
        </w:rPr>
        <w:t>Γ</w:t>
      </w:r>
      <w:r w:rsidRPr="009E734F">
        <w:rPr>
          <w:sz w:val="22"/>
          <w:szCs w:val="22"/>
          <w:lang w:val="en-US"/>
        </w:rPr>
        <w:t>.</w:t>
      </w:r>
      <w:r>
        <w:rPr>
          <w:sz w:val="22"/>
          <w:szCs w:val="22"/>
        </w:rPr>
        <w:t>Ν</w:t>
      </w:r>
      <w:r w:rsidRPr="009E734F">
        <w:rPr>
          <w:sz w:val="22"/>
          <w:szCs w:val="22"/>
          <w:lang w:val="en-US"/>
        </w:rPr>
        <w:t>.</w:t>
      </w:r>
      <w:r>
        <w:rPr>
          <w:sz w:val="22"/>
          <w:szCs w:val="22"/>
        </w:rPr>
        <w:t>Θ</w:t>
      </w:r>
      <w:r w:rsidRPr="009E734F">
        <w:rPr>
          <w:sz w:val="22"/>
          <w:szCs w:val="22"/>
          <w:lang w:val="en-US"/>
        </w:rPr>
        <w:t xml:space="preserve"> 2670</w:t>
      </w:r>
      <w:r w:rsidR="00473A62" w:rsidRPr="009E734F">
        <w:rPr>
          <w:b/>
          <w:bCs/>
          <w:sz w:val="22"/>
          <w:szCs w:val="22"/>
          <w:u w:val="single"/>
          <w:lang w:val="en-US"/>
        </w:rPr>
        <w:t xml:space="preserve">      </w:t>
      </w:r>
      <w:r w:rsidR="007F1871" w:rsidRPr="009E734F">
        <w:rPr>
          <w:b/>
          <w:bCs/>
          <w:sz w:val="22"/>
          <w:szCs w:val="22"/>
          <w:lang w:val="en-US"/>
        </w:rPr>
        <w:t xml:space="preserve">                             </w:t>
      </w:r>
    </w:p>
    <w:p w14:paraId="2C101580" w14:textId="77777777" w:rsidR="00703D15" w:rsidRPr="009E734F" w:rsidRDefault="00703D15" w:rsidP="00B938A6">
      <w:pPr>
        <w:jc w:val="right"/>
        <w:rPr>
          <w:b/>
          <w:bCs/>
          <w:sz w:val="22"/>
          <w:szCs w:val="22"/>
          <w:lang w:val="en-US"/>
        </w:rPr>
      </w:pPr>
    </w:p>
    <w:p w14:paraId="1A35EB64" w14:textId="63BD1379" w:rsidR="00326CCE" w:rsidRPr="006D7C14" w:rsidRDefault="003767D1" w:rsidP="006314FF">
      <w:pPr>
        <w:autoSpaceDE w:val="0"/>
        <w:autoSpaceDN w:val="0"/>
        <w:rPr>
          <w:b/>
          <w:sz w:val="22"/>
          <w:szCs w:val="22"/>
          <w:u w:val="single"/>
        </w:rPr>
      </w:pPr>
      <w:r w:rsidRPr="009E734F">
        <w:rPr>
          <w:sz w:val="22"/>
          <w:szCs w:val="22"/>
          <w:lang w:val="en-US"/>
        </w:rPr>
        <w:tab/>
      </w:r>
      <w:r w:rsidR="00673E76" w:rsidRPr="009E734F">
        <w:rPr>
          <w:sz w:val="22"/>
          <w:szCs w:val="22"/>
          <w:lang w:val="en-US"/>
        </w:rPr>
        <w:t xml:space="preserve">             </w:t>
      </w:r>
      <w:r w:rsidR="0041069C" w:rsidRPr="009E734F">
        <w:rPr>
          <w:sz w:val="22"/>
          <w:szCs w:val="22"/>
          <w:lang w:val="en-US"/>
        </w:rPr>
        <w:t xml:space="preserve"> </w:t>
      </w:r>
      <w:r w:rsidR="006314FF">
        <w:rPr>
          <w:sz w:val="22"/>
          <w:szCs w:val="22"/>
        </w:rPr>
        <w:t xml:space="preserve">                              </w:t>
      </w:r>
      <w:r w:rsidR="00405989">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7102834D"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proofErr w:type="spellStart"/>
      <w:r w:rsidR="00EA0232" w:rsidRPr="00EA0232">
        <w:rPr>
          <w:b/>
          <w:bCs/>
          <w:sz w:val="22"/>
          <w:szCs w:val="22"/>
        </w:rPr>
        <w:t>ιατρ</w:t>
      </w:r>
      <w:proofErr w:type="spellEnd"/>
      <w:r w:rsidR="00C41F1E">
        <w:rPr>
          <w:b/>
          <w:bCs/>
          <w:sz w:val="22"/>
          <w:szCs w:val="22"/>
          <w:lang w:val="en-US"/>
        </w:rPr>
        <w:t>o</w:t>
      </w:r>
      <w:proofErr w:type="spellStart"/>
      <w:r w:rsidR="00C41F1E">
        <w:rPr>
          <w:b/>
          <w:bCs/>
          <w:sz w:val="22"/>
          <w:szCs w:val="22"/>
        </w:rPr>
        <w:t>ύς</w:t>
      </w:r>
      <w:proofErr w:type="spellEnd"/>
      <w:r w:rsidR="00EA0232" w:rsidRPr="00EA0232">
        <w:rPr>
          <w:b/>
          <w:bCs/>
          <w:sz w:val="22"/>
          <w:szCs w:val="22"/>
        </w:rPr>
        <w:t xml:space="preserve"> </w:t>
      </w:r>
      <w:r w:rsidR="00C41F1E">
        <w:rPr>
          <w:b/>
          <w:bCs/>
          <w:sz w:val="22"/>
          <w:szCs w:val="22"/>
        </w:rPr>
        <w:t>ειδικότητας Γενικής Χειρουργικής</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EC19FD">
        <w:rPr>
          <w:sz w:val="22"/>
          <w:szCs w:val="22"/>
        </w:rPr>
        <w:t>αριθμ</w:t>
      </w:r>
      <w:proofErr w:type="spellEnd"/>
      <w:r w:rsidRPr="00EC19FD">
        <w:rPr>
          <w:sz w:val="22"/>
          <w:szCs w:val="22"/>
        </w:rPr>
        <w:t>.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 xml:space="preserve">από τους </w:t>
      </w:r>
      <w:proofErr w:type="spellStart"/>
      <w:r w:rsidRPr="00A550C3">
        <w:rPr>
          <w:sz w:val="22"/>
          <w:szCs w:val="22"/>
        </w:rPr>
        <w:t>Διατάκτες</w:t>
      </w:r>
      <w:proofErr w:type="spellEnd"/>
      <w:r w:rsidRPr="00A550C3">
        <w:rPr>
          <w:sz w:val="22"/>
          <w:szCs w:val="22"/>
        </w:rPr>
        <w:t>»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C41F1E">
        <w:rPr>
          <w:sz w:val="22"/>
          <w:szCs w:val="22"/>
        </w:rPr>
        <w:t>αριθμ</w:t>
      </w:r>
      <w:proofErr w:type="spellEnd"/>
      <w:r w:rsidRPr="00C41F1E">
        <w:rPr>
          <w:sz w:val="22"/>
          <w:szCs w:val="22"/>
        </w:rPr>
        <w:t xml:space="preserve">. 5θέμα1/15-03-2016 (Α.Δ.Α. 6ΚΚ4ΟΡΡ3-7ΣΙ) και με την υπ’ </w:t>
      </w:r>
      <w:proofErr w:type="spellStart"/>
      <w:r w:rsidRPr="00C41F1E">
        <w:rPr>
          <w:sz w:val="22"/>
          <w:szCs w:val="22"/>
        </w:rPr>
        <w:t>αριθμ</w:t>
      </w:r>
      <w:proofErr w:type="spellEnd"/>
      <w:r w:rsidRPr="00C41F1E">
        <w:rPr>
          <w:sz w:val="22"/>
          <w:szCs w:val="22"/>
        </w:rPr>
        <w:t xml:space="preserve">. 2θέμα6/12-01-2018 απόφαση Δ.Σ. «Έγκριση Τροποποίησης ΚΕΟΛ» όπως υποβλήθηκε προς δημοσίευση στο ΓΕΜΗ με το υπ’ </w:t>
      </w:r>
      <w:proofErr w:type="spellStart"/>
      <w:r w:rsidRPr="00C41F1E">
        <w:rPr>
          <w:sz w:val="22"/>
          <w:szCs w:val="22"/>
        </w:rPr>
        <w:t>αριθμ</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ΓΕΜΗ 1354/29-01-2018.</w:t>
      </w:r>
    </w:p>
    <w:p w14:paraId="3A31CC17" w14:textId="438A8C77" w:rsidR="00C41F1E"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w:t>
      </w:r>
      <w:proofErr w:type="spellStart"/>
      <w:r w:rsidRPr="00C41F1E">
        <w:rPr>
          <w:sz w:val="22"/>
          <w:szCs w:val="22"/>
        </w:rPr>
        <w:t>Υποκεφάλαιο</w:t>
      </w:r>
      <w:proofErr w:type="spellEnd"/>
      <w:r w:rsidRPr="00C41F1E">
        <w:rPr>
          <w:sz w:val="22"/>
          <w:szCs w:val="22"/>
        </w:rPr>
        <w:t xml:space="preserve"> Ε4, άρθρα 62-72 «Λειτουργία Γ.Ν. Θήρας από την Α.Ε.Μ.Υ. Α.Ε. με τροποποίηση του Κανονισμού Εσωτερικής Οργάνωσης και Λειτουργίας (Κ.Ε.Ο.Λ) της Α.Ε.Μ.Υ. Α.Ε.»,</w:t>
      </w:r>
    </w:p>
    <w:p w14:paraId="4A022FD0" w14:textId="5567DEF3" w:rsidR="00C41F1E" w:rsidRPr="000011F7" w:rsidRDefault="00C41F1E" w:rsidP="006770F4">
      <w:pPr>
        <w:numPr>
          <w:ilvl w:val="0"/>
          <w:numId w:val="44"/>
        </w:numPr>
        <w:spacing w:line="360" w:lineRule="auto"/>
        <w:ind w:right="-23"/>
        <w:jc w:val="both"/>
        <w:rPr>
          <w:sz w:val="22"/>
          <w:szCs w:val="22"/>
        </w:rPr>
      </w:pPr>
      <w:r w:rsidRPr="00C41F1E">
        <w:rPr>
          <w:sz w:val="22"/>
          <w:szCs w:val="22"/>
        </w:rPr>
        <w:t xml:space="preserve">την έγκριση της ΄Β Τροποποίησης Προϋπολογισμού 2025 με την  υπ’ αριθμ.12ης/14-03-2025 συνεδρίασης του Διοικητικού Συμβουλίου της Ανώνυμης </w:t>
      </w:r>
      <w:r w:rsidRPr="00C41F1E">
        <w:rPr>
          <w:sz w:val="22"/>
          <w:szCs w:val="22"/>
        </w:rPr>
        <w:lastRenderedPageBreak/>
        <w:t xml:space="preserve">Εταιρείας Μονάδων Υγείας (Α.Ε.Μ.Υ  Α.Ε) και  αρ.πρωτ.2179/17-03-2025 θέμα 1ο  </w:t>
      </w:r>
      <w:r w:rsidRPr="000011F7">
        <w:rPr>
          <w:sz w:val="22"/>
          <w:szCs w:val="22"/>
        </w:rPr>
        <w:t>(ΑΔΑ : 6ΜΓΔΟΡΡ3-ΥΥΑ)</w:t>
      </w:r>
    </w:p>
    <w:p w14:paraId="2F4B06FD" w14:textId="1679B1A0" w:rsidR="00C41F1E" w:rsidRPr="000011F7" w:rsidRDefault="000011F7" w:rsidP="006770F4">
      <w:pPr>
        <w:numPr>
          <w:ilvl w:val="0"/>
          <w:numId w:val="44"/>
        </w:numPr>
        <w:spacing w:line="360" w:lineRule="auto"/>
        <w:ind w:right="-23"/>
        <w:jc w:val="both"/>
        <w:rPr>
          <w:sz w:val="22"/>
          <w:szCs w:val="22"/>
        </w:rPr>
      </w:pPr>
      <w:r>
        <w:rPr>
          <w:sz w:val="22"/>
          <w:szCs w:val="22"/>
        </w:rPr>
        <w:t xml:space="preserve">την </w:t>
      </w:r>
      <w:r w:rsidRPr="000011F7">
        <w:rPr>
          <w:sz w:val="22"/>
          <w:szCs w:val="22"/>
        </w:rPr>
        <w:t xml:space="preserve">υπ’ </w:t>
      </w:r>
      <w:proofErr w:type="spellStart"/>
      <w:r w:rsidRPr="000011F7">
        <w:rPr>
          <w:sz w:val="22"/>
          <w:szCs w:val="22"/>
        </w:rPr>
        <w:t>αριθμ</w:t>
      </w:r>
      <w:proofErr w:type="spellEnd"/>
      <w:r w:rsidRPr="000011F7">
        <w:rPr>
          <w:sz w:val="22"/>
          <w:szCs w:val="22"/>
        </w:rPr>
        <w:t xml:space="preserve">.  15ης /11-04-2025 συνεδρίασης  του Διοικητικού  Συμβουλίου  της εταιρείας με θέμα -Συγκρότηση Διοικητικού Συμβουλίου σε Σώμα-Εκπροσώπηση της Εταιρείας-Εξουσιοδοτήσεις , όπως υποβλήθηκε προς δημοσίευση στο ΓΕΜΗ με το πρακτικό υπ’ </w:t>
      </w:r>
      <w:proofErr w:type="spellStart"/>
      <w:r w:rsidRPr="000011F7">
        <w:rPr>
          <w:sz w:val="22"/>
          <w:szCs w:val="22"/>
        </w:rPr>
        <w:t>αριθμ</w:t>
      </w:r>
      <w:proofErr w:type="spellEnd"/>
      <w:r w:rsidRPr="000011F7">
        <w:rPr>
          <w:sz w:val="22"/>
          <w:szCs w:val="22"/>
        </w:rPr>
        <w:t xml:space="preserve">. </w:t>
      </w:r>
      <w:proofErr w:type="spellStart"/>
      <w:r w:rsidRPr="000011F7">
        <w:rPr>
          <w:sz w:val="22"/>
          <w:szCs w:val="22"/>
        </w:rPr>
        <w:t>Πρωτ</w:t>
      </w:r>
      <w:proofErr w:type="spellEnd"/>
      <w:r w:rsidRPr="000011F7">
        <w:rPr>
          <w:sz w:val="22"/>
          <w:szCs w:val="22"/>
        </w:rPr>
        <w:t>. 3607633/17-04-2025.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5768091F" w:rsidR="00C41F1E" w:rsidRDefault="00C41F1E" w:rsidP="006770F4">
      <w:pPr>
        <w:numPr>
          <w:ilvl w:val="0"/>
          <w:numId w:val="44"/>
        </w:numPr>
        <w:spacing w:line="360" w:lineRule="auto"/>
        <w:ind w:right="-23"/>
        <w:jc w:val="both"/>
        <w:rPr>
          <w:sz w:val="22"/>
          <w:szCs w:val="22"/>
        </w:rPr>
      </w:pPr>
      <w:r w:rsidRPr="00C41F1E">
        <w:rPr>
          <w:sz w:val="22"/>
          <w:szCs w:val="22"/>
        </w:rPr>
        <w:t>Την υπ. αριθ. 12/2025/14-03-2025 θέμα 10ο απόφαση του ΔΣ με θέμα «Εισήγηση για έκδοση Απόφασης Υπουργού για συνεργασία του Γ.Ν. Θήρας με Ιατρούς (Ειδικότητας Γενικής Χειρουργικής), εξωτερικούς συνεργάτες με καθεστώς έκδοσης δελτίου απόδειξης παροχής υπηρεσιών» (ΑΔΑ: ΨΝΖΔΟΡΡ3-ΒΒΟ)</w:t>
      </w:r>
    </w:p>
    <w:p w14:paraId="27E06A53" w14:textId="1DDD08C6" w:rsidR="00C41F1E" w:rsidRDefault="00C41F1E" w:rsidP="006770F4">
      <w:pPr>
        <w:numPr>
          <w:ilvl w:val="0"/>
          <w:numId w:val="44"/>
        </w:numPr>
        <w:spacing w:line="360" w:lineRule="auto"/>
        <w:ind w:right="-23"/>
        <w:jc w:val="both"/>
        <w:rPr>
          <w:sz w:val="22"/>
          <w:szCs w:val="22"/>
        </w:rPr>
      </w:pPr>
      <w:r w:rsidRPr="00C41F1E">
        <w:rPr>
          <w:sz w:val="22"/>
          <w:szCs w:val="22"/>
        </w:rPr>
        <w:t xml:space="preserve">Την </w:t>
      </w:r>
      <w:proofErr w:type="spellStart"/>
      <w:r w:rsidRPr="00C41F1E">
        <w:rPr>
          <w:sz w:val="22"/>
          <w:szCs w:val="22"/>
        </w:rPr>
        <w:t>υπ.αρ</w:t>
      </w:r>
      <w:proofErr w:type="spellEnd"/>
      <w:r w:rsidRPr="00C41F1E">
        <w:rPr>
          <w:sz w:val="22"/>
          <w:szCs w:val="22"/>
        </w:rPr>
        <w:t xml:space="preserve">. </w:t>
      </w:r>
      <w:proofErr w:type="spellStart"/>
      <w:r w:rsidRPr="00C41F1E">
        <w:rPr>
          <w:sz w:val="22"/>
          <w:szCs w:val="22"/>
        </w:rPr>
        <w:t>πρωτ</w:t>
      </w:r>
      <w:proofErr w:type="spellEnd"/>
      <w:r w:rsidRPr="00C41F1E">
        <w:rPr>
          <w:sz w:val="22"/>
          <w:szCs w:val="22"/>
        </w:rPr>
        <w:t>. Γ4β/15479/15-04-2025 απόφαση Υφυπουργού Υγείας με θέμα: «Έγκριση συνεργασίας του ΓΕΝΙΚΟΥ ΝΟΣΟΚΟΜΕΙΟΥ ΘΗΡΑΣ-ΑΕΜΥ Α.Ε με δύο (2) ιδιώτες ιατρούς ειδικότητας ΧΕΙΡΟΥΡΓΙΚΗΣ, με καθεστώς έκδοσης απόδειξης παροχής υπηρεσιών».</w:t>
      </w:r>
    </w:p>
    <w:p w14:paraId="47F6A68B" w14:textId="50CFEAB6"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0B0D4E">
        <w:rPr>
          <w:sz w:val="22"/>
          <w:szCs w:val="22"/>
        </w:rPr>
        <w:t xml:space="preserve">ΔΣ υπ’ </w:t>
      </w:r>
      <w:proofErr w:type="spellStart"/>
      <w:r w:rsidRPr="000B0D4E">
        <w:rPr>
          <w:sz w:val="22"/>
          <w:szCs w:val="22"/>
        </w:rPr>
        <w:t>αρ</w:t>
      </w:r>
      <w:proofErr w:type="spellEnd"/>
      <w:r w:rsidRPr="000B0D4E">
        <w:rPr>
          <w:sz w:val="22"/>
          <w:szCs w:val="22"/>
        </w:rPr>
        <w:t>.</w:t>
      </w:r>
      <w:r w:rsidR="000B0D4E" w:rsidRPr="000B0D4E">
        <w:rPr>
          <w:sz w:val="22"/>
          <w:szCs w:val="22"/>
        </w:rPr>
        <w:t xml:space="preserve"> 16/2025/25-04-2025 </w:t>
      </w:r>
      <w:r w:rsidRPr="000B0D4E">
        <w:rPr>
          <w:sz w:val="22"/>
          <w:szCs w:val="22"/>
        </w:rPr>
        <w:t>με</w:t>
      </w:r>
      <w:r w:rsidRPr="00C41F1E">
        <w:rPr>
          <w:sz w:val="22"/>
          <w:szCs w:val="22"/>
        </w:rPr>
        <w:t xml:space="preserve"> θέμα </w:t>
      </w:r>
      <w:r>
        <w:rPr>
          <w:sz w:val="22"/>
          <w:szCs w:val="22"/>
        </w:rPr>
        <w:t>«</w:t>
      </w:r>
      <w:r w:rsidRPr="00C41F1E">
        <w:rPr>
          <w:sz w:val="22"/>
          <w:szCs w:val="22"/>
        </w:rPr>
        <w:t xml:space="preserve">Έγκριση πρόσκλησης και γνωμοδοτικής επιτροπής για τη σύναψη συνεργασίας με </w:t>
      </w:r>
      <w:r>
        <w:rPr>
          <w:sz w:val="22"/>
          <w:szCs w:val="22"/>
        </w:rPr>
        <w:t xml:space="preserve">ιατρούς ειδικότητας Γενικής Χειρουργικής, </w:t>
      </w:r>
      <w:r w:rsidRPr="00C41F1E">
        <w:rPr>
          <w:sz w:val="22"/>
          <w:szCs w:val="22"/>
        </w:rPr>
        <w:t xml:space="preserve">εξωτερικούς συνεργάτες 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13B8ABEE"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proofErr w:type="spellStart"/>
      <w:r w:rsidR="002627B4" w:rsidRPr="002627B4">
        <w:rPr>
          <w:sz w:val="22"/>
          <w:szCs w:val="22"/>
        </w:rPr>
        <w:t>υπ.αρ</w:t>
      </w:r>
      <w:proofErr w:type="spellEnd"/>
      <w:r w:rsidR="002627B4" w:rsidRPr="002627B4">
        <w:rPr>
          <w:sz w:val="22"/>
          <w:szCs w:val="22"/>
        </w:rPr>
        <w:t xml:space="preserve">. </w:t>
      </w:r>
      <w:proofErr w:type="spellStart"/>
      <w:r w:rsidR="002627B4" w:rsidRPr="002627B4">
        <w:rPr>
          <w:sz w:val="22"/>
          <w:szCs w:val="22"/>
        </w:rPr>
        <w:t>πρωτ</w:t>
      </w:r>
      <w:proofErr w:type="spellEnd"/>
      <w:r w:rsidR="002627B4" w:rsidRPr="002627B4">
        <w:rPr>
          <w:sz w:val="22"/>
          <w:szCs w:val="22"/>
        </w:rPr>
        <w:t>. Γ4β/</w:t>
      </w:r>
      <w:r w:rsidR="00D64CF4">
        <w:rPr>
          <w:sz w:val="22"/>
          <w:szCs w:val="22"/>
        </w:rPr>
        <w:t>15479</w:t>
      </w:r>
      <w:r w:rsidR="002627B4" w:rsidRPr="002627B4">
        <w:rPr>
          <w:sz w:val="22"/>
          <w:szCs w:val="22"/>
        </w:rPr>
        <w:t>/</w:t>
      </w:r>
      <w:r w:rsidR="00D64CF4">
        <w:rPr>
          <w:sz w:val="22"/>
          <w:szCs w:val="22"/>
        </w:rPr>
        <w:t>15</w:t>
      </w:r>
      <w:r w:rsidR="002627B4" w:rsidRPr="002627B4">
        <w:rPr>
          <w:sz w:val="22"/>
          <w:szCs w:val="22"/>
        </w:rPr>
        <w:t>-</w:t>
      </w:r>
      <w:r w:rsidR="00D64CF4">
        <w:rPr>
          <w:sz w:val="22"/>
          <w:szCs w:val="22"/>
        </w:rPr>
        <w:t>04</w:t>
      </w:r>
      <w:r w:rsidR="002627B4" w:rsidRPr="002627B4">
        <w:rPr>
          <w:sz w:val="22"/>
          <w:szCs w:val="22"/>
        </w:rPr>
        <w:t>-2025 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«Έγκριση συνεργασίας του ΓΕΝΙΚΟΥ ΝΟΣΟΚΟΜΕΙΟΥ ΘΗΡΑΣ-ΑΕΜΥ Α.Ε με δύο (2) ιδιώτες ιατρούς ειδικότητας ΧΕΙΡΟΥΡΓΙΚΗΣ, με καθεστώς έκδοσης απόδειξης παροχής υπηρεσιών»</w:t>
      </w:r>
      <w:r w:rsidR="00D37578" w:rsidRPr="002627B4">
        <w:rPr>
          <w:sz w:val="22"/>
          <w:szCs w:val="22"/>
        </w:rPr>
        <w:t>:</w:t>
      </w:r>
    </w:p>
    <w:p w14:paraId="48709453" w14:textId="77777777" w:rsidR="00292244" w:rsidRDefault="00292244" w:rsidP="00292244">
      <w:pPr>
        <w:autoSpaceDE w:val="0"/>
        <w:autoSpaceDN w:val="0"/>
        <w:adjustRightInd w:val="0"/>
        <w:spacing w:line="360" w:lineRule="auto"/>
        <w:jc w:val="both"/>
        <w:rPr>
          <w:sz w:val="22"/>
          <w:szCs w:val="22"/>
        </w:rPr>
      </w:pPr>
    </w:p>
    <w:p w14:paraId="1EFA4E46" w14:textId="77777777" w:rsidR="00292244" w:rsidRDefault="00292244" w:rsidP="00292244">
      <w:pPr>
        <w:autoSpaceDE w:val="0"/>
        <w:autoSpaceDN w:val="0"/>
        <w:adjustRightInd w:val="0"/>
        <w:spacing w:line="360" w:lineRule="auto"/>
        <w:jc w:val="both"/>
        <w:rPr>
          <w:sz w:val="22"/>
          <w:szCs w:val="22"/>
        </w:rPr>
      </w:pPr>
    </w:p>
    <w:p w14:paraId="367FA56F" w14:textId="77777777" w:rsidR="00292244" w:rsidRDefault="00292244" w:rsidP="00292244">
      <w:pPr>
        <w:autoSpaceDE w:val="0"/>
        <w:autoSpaceDN w:val="0"/>
        <w:adjustRightInd w:val="0"/>
        <w:spacing w:line="360" w:lineRule="auto"/>
        <w:jc w:val="both"/>
        <w:rPr>
          <w:sz w:val="22"/>
          <w:szCs w:val="22"/>
        </w:rPr>
      </w:pPr>
    </w:p>
    <w:p w14:paraId="75240DFB" w14:textId="77777777" w:rsidR="00292244" w:rsidRDefault="00292244" w:rsidP="00292244">
      <w:pPr>
        <w:autoSpaceDE w:val="0"/>
        <w:autoSpaceDN w:val="0"/>
        <w:adjustRightInd w:val="0"/>
        <w:spacing w:line="360" w:lineRule="auto"/>
        <w:jc w:val="both"/>
        <w:rPr>
          <w:sz w:val="22"/>
          <w:szCs w:val="22"/>
        </w:rPr>
      </w:pPr>
    </w:p>
    <w:p w14:paraId="4985E7C8" w14:textId="77777777" w:rsidR="00292244" w:rsidRDefault="00292244" w:rsidP="00292244">
      <w:pPr>
        <w:autoSpaceDE w:val="0"/>
        <w:autoSpaceDN w:val="0"/>
        <w:adjustRightInd w:val="0"/>
        <w:spacing w:line="360" w:lineRule="auto"/>
        <w:jc w:val="both"/>
        <w:rPr>
          <w:sz w:val="22"/>
          <w:szCs w:val="22"/>
        </w:rPr>
      </w:pPr>
    </w:p>
    <w:p w14:paraId="42E3C12F" w14:textId="77777777" w:rsidR="00292244" w:rsidRDefault="00292244" w:rsidP="00292244">
      <w:pPr>
        <w:autoSpaceDE w:val="0"/>
        <w:autoSpaceDN w:val="0"/>
        <w:adjustRightInd w:val="0"/>
        <w:spacing w:line="360" w:lineRule="auto"/>
        <w:jc w:val="both"/>
        <w:rPr>
          <w:sz w:val="22"/>
          <w:szCs w:val="22"/>
        </w:rPr>
      </w:pPr>
    </w:p>
    <w:p w14:paraId="0DD947F6" w14:textId="77777777" w:rsidR="00292244" w:rsidRDefault="00292244" w:rsidP="00292244">
      <w:pPr>
        <w:autoSpaceDE w:val="0"/>
        <w:autoSpaceDN w:val="0"/>
        <w:adjustRightInd w:val="0"/>
        <w:spacing w:line="360" w:lineRule="auto"/>
        <w:jc w:val="both"/>
        <w:rPr>
          <w:sz w:val="22"/>
          <w:szCs w:val="22"/>
        </w:rPr>
      </w:pPr>
    </w:p>
    <w:p w14:paraId="18C90832" w14:textId="77777777" w:rsidR="00292244" w:rsidRDefault="00292244" w:rsidP="00292244">
      <w:pPr>
        <w:autoSpaceDE w:val="0"/>
        <w:autoSpaceDN w:val="0"/>
        <w:adjustRightInd w:val="0"/>
        <w:spacing w:line="360" w:lineRule="auto"/>
        <w:jc w:val="both"/>
        <w:rPr>
          <w:sz w:val="22"/>
          <w:szCs w:val="22"/>
        </w:rPr>
      </w:pPr>
    </w:p>
    <w:p w14:paraId="4C6BD8A0" w14:textId="77777777" w:rsidR="00292244" w:rsidRDefault="00292244" w:rsidP="00292244">
      <w:pPr>
        <w:autoSpaceDE w:val="0"/>
        <w:autoSpaceDN w:val="0"/>
        <w:adjustRightInd w:val="0"/>
        <w:spacing w:line="360" w:lineRule="auto"/>
        <w:jc w:val="both"/>
        <w:rPr>
          <w:sz w:val="22"/>
          <w:szCs w:val="22"/>
        </w:rPr>
      </w:pPr>
    </w:p>
    <w:p w14:paraId="36651044" w14:textId="77777777" w:rsidR="00292244" w:rsidRDefault="00292244" w:rsidP="00292244">
      <w:pPr>
        <w:autoSpaceDE w:val="0"/>
        <w:autoSpaceDN w:val="0"/>
        <w:adjustRightInd w:val="0"/>
        <w:spacing w:line="360" w:lineRule="auto"/>
        <w:jc w:val="both"/>
        <w:rPr>
          <w:sz w:val="22"/>
          <w:szCs w:val="22"/>
        </w:rPr>
      </w:pPr>
    </w:p>
    <w:p w14:paraId="1D90B5EA" w14:textId="77777777" w:rsidR="00292244" w:rsidRDefault="00292244" w:rsidP="00292244">
      <w:pPr>
        <w:autoSpaceDE w:val="0"/>
        <w:autoSpaceDN w:val="0"/>
        <w:adjustRightInd w:val="0"/>
        <w:spacing w:line="360" w:lineRule="auto"/>
        <w:jc w:val="both"/>
        <w:rPr>
          <w:sz w:val="22"/>
          <w:szCs w:val="22"/>
        </w:rPr>
      </w:pP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lastRenderedPageBreak/>
        <w:t>Για το ΓΝ Θήρας</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B42928" w:rsidRPr="004D2546" w14:paraId="000E55AE" w14:textId="77777777" w:rsidTr="00B77738">
        <w:tc>
          <w:tcPr>
            <w:tcW w:w="603" w:type="dxa"/>
            <w:tcBorders>
              <w:top w:val="single" w:sz="4" w:space="0" w:color="auto"/>
              <w:left w:val="single" w:sz="4" w:space="0" w:color="auto"/>
              <w:bottom w:val="single" w:sz="4" w:space="0" w:color="auto"/>
              <w:right w:val="single" w:sz="4" w:space="0" w:color="auto"/>
            </w:tcBorders>
            <w:shd w:val="clear" w:color="auto" w:fill="auto"/>
            <w:hideMark/>
          </w:tcPr>
          <w:p w14:paraId="0AA02FF6"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shd w:val="clear" w:color="auto" w:fill="auto"/>
            <w:hideMark/>
          </w:tcPr>
          <w:p w14:paraId="3E5C9A8D"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Ειδικότητ</w:t>
            </w:r>
            <w:proofErr w:type="spellEnd"/>
            <w:r w:rsidRPr="004D2546">
              <w:rPr>
                <w:rFonts w:ascii="Calibri" w:eastAsia="Calibri" w:hAnsi="Calibri" w:cs="Times New Roman"/>
                <w:b/>
                <w:bCs/>
                <w:lang w:val="en-US" w:eastAsia="en-US"/>
              </w:rPr>
              <w:t>α</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14:paraId="01A1F72E"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val="en-US" w:eastAsia="en-US"/>
              </w:rPr>
            </w:pPr>
            <w:proofErr w:type="spellStart"/>
            <w:r w:rsidRPr="004D2546">
              <w:rPr>
                <w:rFonts w:ascii="Calibri" w:eastAsia="Calibri" w:hAnsi="Calibri" w:cs="Times New Roman"/>
                <w:b/>
                <w:bCs/>
                <w:lang w:val="en-US" w:eastAsia="en-US"/>
              </w:rPr>
              <w:t>Αριθμός</w:t>
            </w:r>
            <w:proofErr w:type="spellEnd"/>
            <w:r w:rsidRPr="004D2546">
              <w:rPr>
                <w:rFonts w:ascii="Calibri" w:eastAsia="Calibri" w:hAnsi="Calibri" w:cs="Times New Roman"/>
                <w:b/>
                <w:bCs/>
                <w:lang w:val="en-US" w:eastAsia="en-US"/>
              </w:rPr>
              <w:t xml:space="preserve"> </w:t>
            </w:r>
            <w:proofErr w:type="spellStart"/>
            <w:r w:rsidRPr="004D2546">
              <w:rPr>
                <w:rFonts w:ascii="Calibri" w:eastAsia="Calibri" w:hAnsi="Calibri" w:cs="Times New Roman"/>
                <w:b/>
                <w:bCs/>
                <w:lang w:val="en-US" w:eastAsia="en-US"/>
              </w:rPr>
              <w:t>Θέσεων</w:t>
            </w:r>
            <w:proofErr w:type="spellEnd"/>
          </w:p>
        </w:tc>
        <w:tc>
          <w:tcPr>
            <w:tcW w:w="5637" w:type="dxa"/>
            <w:tcBorders>
              <w:top w:val="single" w:sz="4" w:space="0" w:color="auto"/>
              <w:left w:val="single" w:sz="4" w:space="0" w:color="auto"/>
              <w:bottom w:val="single" w:sz="4" w:space="0" w:color="auto"/>
              <w:right w:val="single" w:sz="4" w:space="0" w:color="auto"/>
            </w:tcBorders>
            <w:shd w:val="clear" w:color="auto" w:fill="auto"/>
            <w:hideMark/>
          </w:tcPr>
          <w:p w14:paraId="3D945F07" w14:textId="77777777" w:rsidR="00B42928" w:rsidRPr="004D2546" w:rsidRDefault="00B42928" w:rsidP="00B77738">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B42928" w:rsidRPr="004D2546" w14:paraId="65D28BC8" w14:textId="77777777" w:rsidTr="00B77738">
        <w:tc>
          <w:tcPr>
            <w:tcW w:w="603" w:type="dxa"/>
            <w:tcBorders>
              <w:top w:val="single" w:sz="4" w:space="0" w:color="auto"/>
              <w:left w:val="single" w:sz="4" w:space="0" w:color="auto"/>
              <w:bottom w:val="single" w:sz="4" w:space="0" w:color="auto"/>
              <w:right w:val="single" w:sz="4" w:space="0" w:color="auto"/>
            </w:tcBorders>
            <w:shd w:val="clear" w:color="auto" w:fill="auto"/>
          </w:tcPr>
          <w:p w14:paraId="40F9B3C0" w14:textId="77777777" w:rsidR="00B42928" w:rsidRPr="004D2546" w:rsidRDefault="00B42928" w:rsidP="00B77738">
            <w:pPr>
              <w:suppressAutoHyphens/>
              <w:autoSpaceDN w:val="0"/>
              <w:spacing w:line="360" w:lineRule="auto"/>
              <w:textAlignment w:val="baseline"/>
              <w:rPr>
                <w:rFonts w:ascii="Calibri" w:eastAsia="Calibri" w:hAnsi="Calibri" w:cs="Times New Roman"/>
                <w:lang w:eastAsia="en-US"/>
              </w:rPr>
            </w:pPr>
            <w:r w:rsidRPr="004D2546">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shd w:val="clear" w:color="auto" w:fill="auto"/>
            <w:hideMark/>
          </w:tcPr>
          <w:p w14:paraId="4671A7CA" w14:textId="4BCB734B" w:rsidR="00B42928" w:rsidRPr="00D613DB" w:rsidRDefault="00C34F56"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ΓΕΝΙΚΗΣ ΧΕΙΡΟΥΡΓΙΚΗΣ</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14:paraId="113ECC19" w14:textId="0CFAFFD8" w:rsidR="00B42928" w:rsidRPr="00C34F56" w:rsidRDefault="00C34F56" w:rsidP="00B77738">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2</w:t>
            </w:r>
          </w:p>
        </w:tc>
        <w:tc>
          <w:tcPr>
            <w:tcW w:w="5637" w:type="dxa"/>
            <w:tcBorders>
              <w:top w:val="single" w:sz="4" w:space="0" w:color="auto"/>
              <w:left w:val="single" w:sz="4" w:space="0" w:color="auto"/>
              <w:bottom w:val="single" w:sz="4" w:space="0" w:color="auto"/>
              <w:right w:val="single" w:sz="4" w:space="0" w:color="auto"/>
            </w:tcBorders>
            <w:shd w:val="clear" w:color="auto" w:fill="auto"/>
            <w:hideMark/>
          </w:tcPr>
          <w:p w14:paraId="6381CAD5" w14:textId="77777777" w:rsidR="00292244" w:rsidRPr="00292244" w:rsidRDefault="00B42928" w:rsidP="00292244">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00292244" w:rsidRPr="00292244">
              <w:rPr>
                <w:rFonts w:ascii="Calibri" w:eastAsia="Calibri" w:hAnsi="Calibri" w:cs="Times New Roman"/>
                <w:lang w:eastAsia="en-US"/>
              </w:rPr>
              <w:t>Η συνεργασία αφορά:</w:t>
            </w:r>
          </w:p>
          <w:p w14:paraId="7DD4BFE4" w14:textId="2B4AC9BF" w:rsidR="00B42928" w:rsidRPr="004D2546" w:rsidRDefault="00292244" w:rsidP="00292244">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proofErr w:type="spellStart"/>
            <w:r w:rsidRPr="00292244">
              <w:rPr>
                <w:rFonts w:ascii="Calibri" w:eastAsia="Calibri" w:hAnsi="Calibri" w:cs="Times New Roman"/>
                <w:lang w:eastAsia="en-US"/>
              </w:rPr>
              <w:t>DRGs</w:t>
            </w:r>
            <w:proofErr w:type="spellEnd"/>
            <w:r w:rsidRPr="00292244">
              <w:rPr>
                <w:rFonts w:ascii="Calibri" w:eastAsia="Calibri" w:hAnsi="Calibri" w:cs="Times New Roman"/>
                <w:lang w:eastAsia="en-US"/>
              </w:rPr>
              <w:t xml:space="preserve">),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Pr="00292244">
              <w:rPr>
                <w:rFonts w:ascii="Calibri" w:eastAsia="Calibri" w:hAnsi="Calibri" w:cs="Times New Roman"/>
                <w:b/>
                <w:bCs/>
                <w:lang w:eastAsia="en-US"/>
              </w:rPr>
              <w:t>70,000,00 €</w:t>
            </w:r>
          </w:p>
        </w:tc>
      </w:tr>
    </w:tbl>
    <w:p w14:paraId="689318B3" w14:textId="77777777" w:rsidR="004F2863" w:rsidRDefault="004F2863"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w:t>
      </w:r>
      <w:r w:rsidRPr="00EA35E3">
        <w:rPr>
          <w:bCs/>
          <w:color w:val="000000"/>
        </w:rPr>
        <w:lastRenderedPageBreak/>
        <w:t>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220D71BE"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273549">
        <w:rPr>
          <w:rFonts w:ascii="Tahoma" w:hAnsi="Tahoma" w:cs="Tahoma"/>
          <w:b/>
          <w:sz w:val="22"/>
          <w:szCs w:val="22"/>
          <w:lang w:val="el-GR"/>
        </w:rPr>
        <w:t>30/04/</w:t>
      </w:r>
      <w:r w:rsidR="005F43FF" w:rsidRPr="00273549">
        <w:rPr>
          <w:rFonts w:ascii="Tahoma" w:hAnsi="Tahoma" w:cs="Tahoma"/>
          <w:b/>
          <w:sz w:val="22"/>
          <w:szCs w:val="22"/>
          <w:lang w:val="el-GR"/>
        </w:rPr>
        <w:t>20</w:t>
      </w:r>
      <w:r w:rsidR="00D16930" w:rsidRPr="00273549">
        <w:rPr>
          <w:rFonts w:ascii="Tahoma" w:hAnsi="Tahoma" w:cs="Tahoma"/>
          <w:b/>
          <w:sz w:val="22"/>
          <w:szCs w:val="22"/>
          <w:lang w:val="el-GR"/>
        </w:rPr>
        <w:t>2</w:t>
      </w:r>
      <w:r w:rsidR="002627B4" w:rsidRPr="00273549">
        <w:rPr>
          <w:rFonts w:ascii="Tahoma" w:hAnsi="Tahoma" w:cs="Tahoma"/>
          <w:b/>
          <w:sz w:val="22"/>
          <w:szCs w:val="22"/>
          <w:lang w:val="el-GR"/>
        </w:rPr>
        <w:t>5</w:t>
      </w:r>
      <w:r w:rsidR="005F43FF">
        <w:rPr>
          <w:rFonts w:ascii="Tahoma" w:hAnsi="Tahoma" w:cs="Tahoma"/>
          <w:b/>
          <w:sz w:val="22"/>
          <w:szCs w:val="22"/>
          <w:lang w:val="el-GR"/>
        </w:rPr>
        <w:t xml:space="preserve"> </w:t>
      </w:r>
      <w:r w:rsidR="006F2E49" w:rsidRPr="006D7C14">
        <w:rPr>
          <w:rFonts w:ascii="Tahoma" w:hAnsi="Tahoma" w:cs="Tahoma"/>
          <w:b/>
          <w:sz w:val="22"/>
          <w:szCs w:val="22"/>
          <w:lang w:val="el-GR"/>
        </w:rPr>
        <w:t>έως</w:t>
      </w:r>
      <w:r w:rsidR="00171087">
        <w:rPr>
          <w:rFonts w:ascii="Tahoma" w:hAnsi="Tahoma" w:cs="Tahoma"/>
          <w:b/>
          <w:sz w:val="22"/>
          <w:szCs w:val="22"/>
          <w:lang w:val="el-GR"/>
        </w:rPr>
        <w:t xml:space="preserve"> και</w:t>
      </w:r>
      <w:r w:rsidR="00273549">
        <w:rPr>
          <w:rFonts w:ascii="Tahoma" w:hAnsi="Tahoma" w:cs="Tahoma"/>
          <w:b/>
          <w:sz w:val="22"/>
          <w:szCs w:val="22"/>
          <w:lang w:val="el-GR"/>
        </w:rPr>
        <w:t xml:space="preserve"> </w:t>
      </w:r>
      <w:r w:rsidR="00273549" w:rsidRPr="00273549">
        <w:rPr>
          <w:rFonts w:ascii="Tahoma" w:hAnsi="Tahoma" w:cs="Tahoma"/>
          <w:b/>
          <w:sz w:val="22"/>
          <w:szCs w:val="22"/>
          <w:lang w:val="el-GR"/>
        </w:rPr>
        <w:t>06</w:t>
      </w:r>
      <w:r w:rsidR="00D16930" w:rsidRPr="00273549">
        <w:rPr>
          <w:rFonts w:ascii="Tahoma" w:hAnsi="Tahoma" w:cs="Tahoma"/>
          <w:b/>
          <w:sz w:val="22"/>
          <w:szCs w:val="22"/>
          <w:lang w:val="el-GR"/>
        </w:rPr>
        <w:t>/</w:t>
      </w:r>
      <w:r w:rsidR="00C34F56" w:rsidRPr="00273549">
        <w:rPr>
          <w:rFonts w:ascii="Tahoma" w:hAnsi="Tahoma" w:cs="Tahoma"/>
          <w:b/>
          <w:sz w:val="22"/>
          <w:szCs w:val="22"/>
          <w:lang w:val="el-GR"/>
        </w:rPr>
        <w:t>0</w:t>
      </w:r>
      <w:r w:rsidR="00273549" w:rsidRPr="00273549">
        <w:rPr>
          <w:rFonts w:ascii="Tahoma" w:hAnsi="Tahoma" w:cs="Tahoma"/>
          <w:b/>
          <w:sz w:val="22"/>
          <w:szCs w:val="22"/>
          <w:lang w:val="el-GR"/>
        </w:rPr>
        <w:t>5</w:t>
      </w:r>
      <w:r w:rsidR="00D16930" w:rsidRPr="00273549">
        <w:rPr>
          <w:rFonts w:ascii="Tahoma" w:hAnsi="Tahoma" w:cs="Tahoma"/>
          <w:b/>
          <w:sz w:val="22"/>
          <w:szCs w:val="22"/>
          <w:lang w:val="el-GR"/>
        </w:rPr>
        <w:t>/202</w:t>
      </w:r>
      <w:r w:rsidR="002627B4" w:rsidRPr="00273549">
        <w:rPr>
          <w:rFonts w:ascii="Tahoma" w:hAnsi="Tahoma" w:cs="Tahoma"/>
          <w:b/>
          <w:sz w:val="22"/>
          <w:szCs w:val="22"/>
          <w:lang w:val="el-GR"/>
        </w:rPr>
        <w:t>5</w:t>
      </w:r>
      <w:r w:rsidR="00C8206E" w:rsidRPr="00273549">
        <w:rPr>
          <w:rFonts w:ascii="Tahoma" w:hAnsi="Tahoma" w:cs="Tahoma"/>
          <w:b/>
          <w:sz w:val="22"/>
          <w:szCs w:val="22"/>
          <w:lang w:val="el-GR"/>
        </w:rPr>
        <w:t>,</w:t>
      </w:r>
      <w:r w:rsidR="00C8206E">
        <w:rPr>
          <w:rFonts w:ascii="Tahoma" w:hAnsi="Tahoma" w:cs="Tahoma"/>
          <w:b/>
          <w:sz w:val="22"/>
          <w:szCs w:val="22"/>
          <w:lang w:val="el-GR"/>
        </w:rPr>
        <w:t xml:space="preserve">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 xml:space="preserve">στο Γενικό Νοσοκομείο Θήρας, </w:t>
      </w:r>
      <w:proofErr w:type="spellStart"/>
      <w:r w:rsidR="000361D2">
        <w:rPr>
          <w:rFonts w:ascii="Tahoma" w:hAnsi="Tahoma" w:cs="Tahoma"/>
          <w:sz w:val="22"/>
          <w:szCs w:val="22"/>
          <w:lang w:val="el-GR"/>
        </w:rPr>
        <w:t>Καρτεράδο</w:t>
      </w:r>
      <w:r w:rsidR="007B7AE6">
        <w:rPr>
          <w:rFonts w:ascii="Tahoma" w:hAnsi="Tahoma" w:cs="Tahoma"/>
          <w:sz w:val="22"/>
          <w:szCs w:val="22"/>
          <w:lang w:val="el-GR"/>
        </w:rPr>
        <w:t>ς</w:t>
      </w:r>
      <w:proofErr w:type="spellEnd"/>
      <w:r w:rsidR="007B7AE6">
        <w:rPr>
          <w:rFonts w:ascii="Tahoma" w:hAnsi="Tahoma" w:cs="Tahoma"/>
          <w:sz w:val="22"/>
          <w:szCs w:val="22"/>
          <w:lang w:val="el-GR"/>
        </w:rPr>
        <w:t xml:space="preserve">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w:t>
      </w:r>
      <w:proofErr w:type="spellStart"/>
      <w:r w:rsidRPr="002627B4">
        <w:rPr>
          <w:rFonts w:ascii="Tahoma" w:hAnsi="Tahoma" w:cs="Tahoma"/>
          <w:sz w:val="22"/>
          <w:szCs w:val="22"/>
          <w:lang w:val="el-GR"/>
        </w:rPr>
        <w:t>εμαιλ</w:t>
      </w:r>
      <w:proofErr w:type="spellEnd"/>
      <w:r w:rsidRPr="002627B4">
        <w:rPr>
          <w:rFonts w:ascii="Tahoma" w:hAnsi="Tahoma" w:cs="Tahoma"/>
          <w:sz w:val="22"/>
          <w:szCs w:val="22"/>
          <w:lang w:val="el-GR"/>
        </w:rPr>
        <w:t xml:space="preserve">) στην ηλεκτρονική διεύθυνση </w:t>
      </w:r>
      <w:proofErr w:type="spellStart"/>
      <w:r w:rsidRPr="002627B4">
        <w:rPr>
          <w:rFonts w:ascii="Tahoma" w:hAnsi="Tahoma" w:cs="Tahoma"/>
          <w:sz w:val="22"/>
          <w:szCs w:val="22"/>
        </w:rPr>
        <w:t>hr</w:t>
      </w:r>
      <w:proofErr w:type="spellEnd"/>
      <w:r w:rsidRPr="002627B4">
        <w:rPr>
          <w:rFonts w:ascii="Tahoma" w:hAnsi="Tahoma" w:cs="Tahoma"/>
          <w:sz w:val="22"/>
          <w:szCs w:val="22"/>
          <w:lang w:val="el-GR"/>
        </w:rPr>
        <w:t>@</w:t>
      </w:r>
      <w:proofErr w:type="spellStart"/>
      <w:r w:rsidRPr="002627B4">
        <w:rPr>
          <w:rFonts w:ascii="Tahoma" w:hAnsi="Tahoma" w:cs="Tahoma"/>
          <w:sz w:val="22"/>
          <w:szCs w:val="22"/>
        </w:rPr>
        <w:t>santorini</w:t>
      </w:r>
      <w:proofErr w:type="spellEnd"/>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w:t>
      </w:r>
      <w:proofErr w:type="spellStart"/>
      <w:r w:rsidRPr="0053063B">
        <w:rPr>
          <w:rFonts w:ascii="Tahoma" w:hAnsi="Tahoma" w:cs="Tahoma"/>
          <w:sz w:val="22"/>
          <w:szCs w:val="22"/>
          <w:lang w:val="el-GR"/>
        </w:rPr>
        <w:t>Υποκ</w:t>
      </w:r>
      <w:proofErr w:type="spellEnd"/>
      <w:r w:rsidRPr="0053063B">
        <w:rPr>
          <w:rFonts w:ascii="Tahoma" w:hAnsi="Tahoma" w:cs="Tahoma"/>
          <w:sz w:val="22"/>
          <w:szCs w:val="22"/>
          <w:lang w:val="el-GR"/>
        </w:rPr>
        <w:t>.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1A2B9220"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 xml:space="preserve">έχρι </w:t>
      </w:r>
      <w:r w:rsidR="00A0186C" w:rsidRPr="00273549">
        <w:rPr>
          <w:rFonts w:ascii="Tahoma" w:hAnsi="Tahoma" w:cs="Tahoma"/>
          <w:sz w:val="22"/>
          <w:szCs w:val="22"/>
          <w:lang w:val="el-GR"/>
        </w:rPr>
        <w:t>τ</w:t>
      </w:r>
      <w:r w:rsidR="005A2C54" w:rsidRPr="00273549">
        <w:rPr>
          <w:rFonts w:ascii="Tahoma" w:hAnsi="Tahoma" w:cs="Tahoma"/>
          <w:sz w:val="22"/>
          <w:szCs w:val="22"/>
          <w:lang w:val="el-GR"/>
        </w:rPr>
        <w:t>ις</w:t>
      </w:r>
      <w:r w:rsidR="00A0186C" w:rsidRPr="00273549">
        <w:rPr>
          <w:rFonts w:ascii="Tahoma" w:hAnsi="Tahoma" w:cs="Tahoma"/>
          <w:sz w:val="22"/>
          <w:szCs w:val="22"/>
          <w:lang w:val="el-GR"/>
        </w:rPr>
        <w:t xml:space="preserve"> </w:t>
      </w:r>
      <w:r w:rsidR="00273549" w:rsidRPr="00273549">
        <w:rPr>
          <w:rFonts w:ascii="Tahoma" w:hAnsi="Tahoma" w:cs="Tahoma"/>
          <w:sz w:val="22"/>
          <w:szCs w:val="22"/>
          <w:lang w:val="el-GR"/>
        </w:rPr>
        <w:t>08</w:t>
      </w:r>
      <w:r w:rsidR="00915C1C" w:rsidRPr="00273549">
        <w:rPr>
          <w:rFonts w:ascii="Tahoma" w:hAnsi="Tahoma" w:cs="Tahoma"/>
          <w:sz w:val="22"/>
          <w:szCs w:val="22"/>
          <w:lang w:val="el-GR"/>
        </w:rPr>
        <w:t>/</w:t>
      </w:r>
      <w:r w:rsidR="00C34F56" w:rsidRPr="00273549">
        <w:rPr>
          <w:rFonts w:ascii="Tahoma" w:hAnsi="Tahoma" w:cs="Tahoma"/>
          <w:sz w:val="22"/>
          <w:szCs w:val="22"/>
          <w:lang w:val="el-GR"/>
        </w:rPr>
        <w:t>05</w:t>
      </w:r>
      <w:r w:rsidR="005A2C54" w:rsidRPr="00273549">
        <w:rPr>
          <w:rFonts w:ascii="Tahoma" w:hAnsi="Tahoma" w:cs="Tahoma"/>
          <w:sz w:val="22"/>
          <w:szCs w:val="22"/>
          <w:lang w:val="el-GR"/>
        </w:rPr>
        <w:t>/20</w:t>
      </w:r>
      <w:r w:rsidR="00D16930" w:rsidRPr="00273549">
        <w:rPr>
          <w:rFonts w:ascii="Tahoma" w:hAnsi="Tahoma" w:cs="Tahoma"/>
          <w:sz w:val="22"/>
          <w:szCs w:val="22"/>
          <w:lang w:val="el-GR"/>
        </w:rPr>
        <w:t>2</w:t>
      </w:r>
      <w:r w:rsidR="005C7014" w:rsidRPr="00273549">
        <w:rPr>
          <w:rFonts w:ascii="Tahoma" w:hAnsi="Tahoma" w:cs="Tahoma"/>
          <w:sz w:val="22"/>
          <w:szCs w:val="22"/>
          <w:lang w:val="el-GR"/>
        </w:rPr>
        <w:t>5</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585B86E0" w14:textId="4A5226ED" w:rsidR="001069B0" w:rsidRDefault="001069B0" w:rsidP="0065760E">
      <w:pPr>
        <w:pStyle w:val="Garamod"/>
        <w:spacing w:line="336" w:lineRule="auto"/>
        <w:rPr>
          <w:rFonts w:ascii="Tahoma" w:hAnsi="Tahoma" w:cs="Tahoma"/>
          <w:sz w:val="22"/>
          <w:szCs w:val="22"/>
          <w:lang w:val="el-GR"/>
        </w:rPr>
      </w:pPr>
    </w:p>
    <w:p w14:paraId="03E73F36" w14:textId="77777777" w:rsidR="00292244" w:rsidRDefault="00292244" w:rsidP="0065760E">
      <w:pPr>
        <w:pStyle w:val="Garamod"/>
        <w:spacing w:line="336" w:lineRule="auto"/>
        <w:rPr>
          <w:rFonts w:ascii="Tahoma" w:hAnsi="Tahoma" w:cs="Tahoma"/>
          <w:sz w:val="22"/>
          <w:szCs w:val="22"/>
          <w:lang w:val="el-GR"/>
        </w:rPr>
      </w:pPr>
    </w:p>
    <w:p w14:paraId="528EA37E" w14:textId="77777777" w:rsidR="00292244" w:rsidRDefault="00292244" w:rsidP="0065760E">
      <w:pPr>
        <w:pStyle w:val="Garamod"/>
        <w:spacing w:line="336" w:lineRule="auto"/>
        <w:rPr>
          <w:rFonts w:ascii="Tahoma" w:hAnsi="Tahoma" w:cs="Tahoma"/>
          <w:sz w:val="22"/>
          <w:szCs w:val="22"/>
          <w:lang w:val="el-GR"/>
        </w:rPr>
      </w:pPr>
    </w:p>
    <w:p w14:paraId="6C03DD33" w14:textId="77777777" w:rsidR="00292244" w:rsidRDefault="00292244" w:rsidP="0065760E">
      <w:pPr>
        <w:pStyle w:val="Garamod"/>
        <w:spacing w:line="336" w:lineRule="auto"/>
        <w:rPr>
          <w:rFonts w:ascii="Tahoma" w:hAnsi="Tahoma" w:cs="Tahoma"/>
          <w:sz w:val="22"/>
          <w:szCs w:val="22"/>
          <w:lang w:val="el-GR"/>
        </w:rPr>
      </w:pPr>
    </w:p>
    <w:p w14:paraId="4CAC2CFC" w14:textId="77777777" w:rsidR="001069B0" w:rsidRPr="00C110EC" w:rsidRDefault="001069B0"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3"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4" w:name="_Hlk513658204"/>
      <w:bookmarkEnd w:id="3"/>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4"/>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proofErr w:type="spellStart"/>
            <w:r>
              <w:t>Λυκοστράτης</w:t>
            </w:r>
            <w:proofErr w:type="spellEnd"/>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w:t>
            </w:r>
            <w:proofErr w:type="spellStart"/>
            <w:r>
              <w:rPr>
                <w:b/>
                <w:sz w:val="22"/>
                <w:szCs w:val="22"/>
              </w:rPr>
              <w:t>Υποκ</w:t>
            </w:r>
            <w:proofErr w:type="spellEnd"/>
            <w:r>
              <w:rPr>
                <w:b/>
                <w:sz w:val="22"/>
                <w:szCs w:val="22"/>
              </w:rPr>
              <w:t>.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105084B1" w:rsidR="003B7157" w:rsidRPr="002B0E94" w:rsidRDefault="001069B0" w:rsidP="005116A4">
            <w:pPr>
              <w:tabs>
                <w:tab w:val="left" w:pos="4253"/>
              </w:tabs>
              <w:spacing w:line="360" w:lineRule="auto"/>
              <w:jc w:val="both"/>
              <w:rPr>
                <w:i/>
                <w:sz w:val="18"/>
                <w:szCs w:val="18"/>
              </w:rPr>
            </w:pPr>
            <w:r w:rsidRPr="002E2FA9">
              <w:rPr>
                <w:b/>
                <w:bCs/>
                <w:sz w:val="22"/>
                <w:szCs w:val="22"/>
              </w:rPr>
              <w:t>Υποβολή για τη σύναψη συνεργασίας με ιατρ</w:t>
            </w:r>
            <w:r w:rsidR="00C34F56">
              <w:rPr>
                <w:b/>
                <w:bCs/>
                <w:sz w:val="22"/>
                <w:szCs w:val="22"/>
              </w:rPr>
              <w:t>ούς</w:t>
            </w:r>
            <w:r w:rsidRPr="002E2FA9">
              <w:rPr>
                <w:b/>
                <w:bCs/>
                <w:sz w:val="22"/>
                <w:szCs w:val="22"/>
              </w:rPr>
              <w:t xml:space="preserve"> </w:t>
            </w:r>
            <w:r w:rsidR="00C34F56">
              <w:rPr>
                <w:b/>
                <w:bCs/>
                <w:sz w:val="22"/>
                <w:szCs w:val="22"/>
              </w:rPr>
              <w:t>ειδικότητας Γενικής Χειρουργικής</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0871F29F" w:rsidR="003B7157" w:rsidRPr="005F43FF" w:rsidRDefault="003B7157" w:rsidP="005116A4">
            <w:pPr>
              <w:tabs>
                <w:tab w:val="left" w:pos="4253"/>
              </w:tabs>
              <w:spacing w:line="360" w:lineRule="auto"/>
              <w:jc w:val="both"/>
              <w:rPr>
                <w:b/>
                <w:sz w:val="20"/>
                <w:szCs w:val="20"/>
              </w:rPr>
            </w:pPr>
            <w:r w:rsidRPr="0053126B">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3126B">
              <w:rPr>
                <w:sz w:val="20"/>
                <w:szCs w:val="20"/>
              </w:rPr>
              <w:t>αρ</w:t>
            </w:r>
            <w:r>
              <w:rPr>
                <w:sz w:val="20"/>
                <w:szCs w:val="20"/>
              </w:rPr>
              <w:t>ιθμ</w:t>
            </w:r>
            <w:proofErr w:type="spellEnd"/>
            <w:r w:rsidRPr="0053126B">
              <w:rPr>
                <w:sz w:val="20"/>
                <w:szCs w:val="20"/>
              </w:rPr>
              <w:t xml:space="preserve">. </w:t>
            </w:r>
            <w:proofErr w:type="spellStart"/>
            <w:r w:rsidRPr="0053126B">
              <w:rPr>
                <w:sz w:val="20"/>
                <w:szCs w:val="20"/>
              </w:rPr>
              <w:t>πρωτ</w:t>
            </w:r>
            <w:proofErr w:type="spellEnd"/>
            <w:r>
              <w:rPr>
                <w:sz w:val="20"/>
                <w:szCs w:val="20"/>
              </w:rPr>
              <w:t xml:space="preserve">. </w:t>
            </w:r>
            <w:r w:rsidRPr="00273549">
              <w:rPr>
                <w:sz w:val="20"/>
                <w:szCs w:val="20"/>
              </w:rPr>
              <w:t>……/……-……-202</w:t>
            </w:r>
            <w:r w:rsidR="00C34F56" w:rsidRPr="00273549">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42C8EF2" w14:textId="22BA5E9F"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62947E05" w14:textId="2956826D"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8D75389" w14:textId="2A42AA9B"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2A5A9C5B" w14:textId="43ABC6F8" w:rsidR="0089732F" w:rsidRPr="000468A2" w:rsidRDefault="0089732F"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proofErr w:type="spellStart"/>
            <w:r>
              <w:rPr>
                <w:sz w:val="22"/>
                <w:szCs w:val="22"/>
              </w:rPr>
              <w:t>Μητρώνυμο</w:t>
            </w:r>
            <w:proofErr w:type="spellEnd"/>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proofErr w:type="spellStart"/>
            <w:r>
              <w:rPr>
                <w:sz w:val="22"/>
                <w:szCs w:val="22"/>
              </w:rPr>
              <w:t>Αριθμ</w:t>
            </w:r>
            <w:proofErr w:type="spellEnd"/>
            <w:r>
              <w:rPr>
                <w:sz w:val="22"/>
                <w:szCs w:val="22"/>
              </w:rPr>
              <w:t>.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proofErr w:type="spellStart"/>
            <w:r>
              <w:rPr>
                <w:sz w:val="22"/>
                <w:szCs w:val="22"/>
              </w:rPr>
              <w:t>Μητρώνυμο</w:t>
            </w:r>
            <w:proofErr w:type="spellEnd"/>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w:t>
      </w:r>
      <w:proofErr w:type="spellStart"/>
      <w:r>
        <w:rPr>
          <w:rFonts w:eastAsia="Calibri"/>
          <w:sz w:val="22"/>
          <w:szCs w:val="22"/>
          <w:lang w:eastAsia="en-US"/>
        </w:rPr>
        <w:t>mail</w:t>
      </w:r>
      <w:proofErr w:type="spellEnd"/>
      <w:r>
        <w:rPr>
          <w:rFonts w:eastAsia="Calibri"/>
          <w:sz w:val="22"/>
          <w:szCs w:val="22"/>
          <w:lang w:eastAsia="en-US"/>
        </w:rPr>
        <w:t xml:space="preserve">: </w:t>
      </w:r>
      <w:proofErr w:type="spellStart"/>
      <w:r>
        <w:rPr>
          <w:rFonts w:eastAsia="Calibri"/>
          <w:sz w:val="22"/>
          <w:szCs w:val="22"/>
          <w:lang w:eastAsia="en-US"/>
        </w:rPr>
        <w:t>dpo</w:t>
      </w:r>
      <w:proofErr w:type="spellEnd"/>
      <w:r>
        <w:rPr>
          <w:rFonts w:eastAsia="Calibri"/>
          <w:sz w:val="22"/>
          <w:szCs w:val="22"/>
          <w:lang w:eastAsia="en-US"/>
        </w:rPr>
        <w:t>@</w:t>
      </w:r>
      <w:proofErr w:type="spellStart"/>
      <w:r>
        <w:rPr>
          <w:rFonts w:eastAsia="Calibri"/>
          <w:sz w:val="22"/>
          <w:szCs w:val="22"/>
          <w:lang w:val="en-US" w:eastAsia="en-US"/>
        </w:rPr>
        <w:t>aemy</w:t>
      </w:r>
      <w:proofErr w:type="spellEnd"/>
      <w:r>
        <w:rPr>
          <w:rFonts w:eastAsia="Calibri"/>
          <w:sz w:val="22"/>
          <w:szCs w:val="22"/>
          <w:lang w:eastAsia="en-US"/>
        </w:rPr>
        <w:t>.</w:t>
      </w:r>
      <w:proofErr w:type="spellStart"/>
      <w:r>
        <w:rPr>
          <w:rFonts w:eastAsia="Calibri"/>
          <w:sz w:val="22"/>
          <w:szCs w:val="22"/>
          <w:lang w:eastAsia="en-US"/>
        </w:rPr>
        <w:t>gr</w:t>
      </w:r>
      <w:proofErr w:type="spellEnd"/>
      <w:r>
        <w:rPr>
          <w:rFonts w:eastAsia="Calibri"/>
          <w:sz w:val="22"/>
          <w:szCs w:val="22"/>
          <w:lang w:eastAsia="en-US"/>
        </w:rPr>
        <w:t xml:space="preserve">.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12E2" w14:textId="77777777" w:rsidR="00DB5F17" w:rsidRDefault="00DB5F17">
      <w:r>
        <w:separator/>
      </w:r>
    </w:p>
  </w:endnote>
  <w:endnote w:type="continuationSeparator" w:id="0">
    <w:p w14:paraId="6D47D7DC" w14:textId="77777777" w:rsidR="00DB5F17" w:rsidRDefault="00DB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8990" w14:textId="77777777" w:rsidR="00DB5F17" w:rsidRDefault="00DB5F17">
      <w:r>
        <w:separator/>
      </w:r>
    </w:p>
  </w:footnote>
  <w:footnote w:type="continuationSeparator" w:id="0">
    <w:p w14:paraId="5F0619F7" w14:textId="77777777" w:rsidR="00DB5F17" w:rsidRDefault="00DB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D4E"/>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74B1"/>
    <w:rsid w:val="00180AE6"/>
    <w:rsid w:val="00180B5D"/>
    <w:rsid w:val="00182B7F"/>
    <w:rsid w:val="001843A3"/>
    <w:rsid w:val="00192E23"/>
    <w:rsid w:val="001961E4"/>
    <w:rsid w:val="001A1F8E"/>
    <w:rsid w:val="001A411F"/>
    <w:rsid w:val="001B012C"/>
    <w:rsid w:val="001B20E6"/>
    <w:rsid w:val="001B5845"/>
    <w:rsid w:val="001B5F97"/>
    <w:rsid w:val="001C1C08"/>
    <w:rsid w:val="001C1F6D"/>
    <w:rsid w:val="001C6E01"/>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3549"/>
    <w:rsid w:val="002753E3"/>
    <w:rsid w:val="0028110A"/>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7CAB"/>
    <w:rsid w:val="00445211"/>
    <w:rsid w:val="00453614"/>
    <w:rsid w:val="00457D4D"/>
    <w:rsid w:val="004624AA"/>
    <w:rsid w:val="00466391"/>
    <w:rsid w:val="00466D38"/>
    <w:rsid w:val="004709AA"/>
    <w:rsid w:val="00470CFE"/>
    <w:rsid w:val="004735BA"/>
    <w:rsid w:val="00473A62"/>
    <w:rsid w:val="0047544C"/>
    <w:rsid w:val="00483054"/>
    <w:rsid w:val="00487057"/>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2C54"/>
    <w:rsid w:val="005A75C4"/>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14FF"/>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5602"/>
    <w:rsid w:val="00876F2E"/>
    <w:rsid w:val="008803F7"/>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34F"/>
    <w:rsid w:val="009E777F"/>
    <w:rsid w:val="009F13C8"/>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48A7"/>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1D1F"/>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5F17"/>
    <w:rsid w:val="00DB73AF"/>
    <w:rsid w:val="00DC0B16"/>
    <w:rsid w:val="00DC127B"/>
    <w:rsid w:val="00DC1742"/>
    <w:rsid w:val="00DC1C61"/>
    <w:rsid w:val="00DC209B"/>
    <w:rsid w:val="00DC4DDA"/>
    <w:rsid w:val="00DC6F7E"/>
    <w:rsid w:val="00DD409D"/>
    <w:rsid w:val="00DD44D8"/>
    <w:rsid w:val="00DD4586"/>
    <w:rsid w:val="00DD5407"/>
    <w:rsid w:val="00DD6BE3"/>
    <w:rsid w:val="00DD6D5D"/>
    <w:rsid w:val="00DD79C2"/>
    <w:rsid w:val="00DE1D40"/>
    <w:rsid w:val="00DE3C69"/>
    <w:rsid w:val="00DE5AA6"/>
    <w:rsid w:val="00DF7606"/>
    <w:rsid w:val="00E0438F"/>
    <w:rsid w:val="00E12CBB"/>
    <w:rsid w:val="00E13181"/>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74A1"/>
    <w:rsid w:val="00E6185E"/>
    <w:rsid w:val="00E74389"/>
    <w:rsid w:val="00E7561F"/>
    <w:rsid w:val="00E777CF"/>
    <w:rsid w:val="00E802B6"/>
    <w:rsid w:val="00E80AF4"/>
    <w:rsid w:val="00E80F56"/>
    <w:rsid w:val="00E81E5E"/>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6"/>
    <w:rsid w:val="00EE0F57"/>
    <w:rsid w:val="00EE1ADA"/>
    <w:rsid w:val="00EE2582"/>
    <w:rsid w:val="00EE2704"/>
    <w:rsid w:val="00EE78D7"/>
    <w:rsid w:val="00EE78EE"/>
    <w:rsid w:val="00EF362C"/>
    <w:rsid w:val="00F04465"/>
    <w:rsid w:val="00F06E86"/>
    <w:rsid w:val="00F117E8"/>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2017</Words>
  <Characters>13147</Characters>
  <Application>Microsoft Office Word</Application>
  <DocSecurity>4</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15134</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2025-04-30T09:26:00Z</cp:lastPrinted>
  <dcterms:created xsi:type="dcterms:W3CDTF">2025-04-30T09:52:00Z</dcterms:created>
  <dcterms:modified xsi:type="dcterms:W3CDTF">2025-04-30T09:52:00Z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