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B4BC" w14:textId="77777777" w:rsidR="00007BF0" w:rsidRPr="00A84B77" w:rsidRDefault="00007BF0" w:rsidP="00007BF0">
      <w:pPr>
        <w:spacing w:line="360" w:lineRule="auto"/>
        <w:jc w:val="center"/>
        <w:rPr>
          <w:rFonts w:ascii="Arial" w:hAnsi="Arial" w:cs="Arial"/>
          <w:b/>
          <w:bCs/>
          <w:sz w:val="24"/>
          <w:szCs w:val="24"/>
        </w:rPr>
      </w:pPr>
      <w:r w:rsidRPr="00A84B77">
        <w:rPr>
          <w:rFonts w:ascii="Arial" w:hAnsi="Arial" w:cs="Arial"/>
          <w:b/>
          <w:bCs/>
          <w:noProof/>
          <w:sz w:val="24"/>
          <w:szCs w:val="24"/>
        </w:rPr>
        <w:drawing>
          <wp:inline distT="0" distB="0" distL="0" distR="0" wp14:anchorId="14BF8F49" wp14:editId="13E89786">
            <wp:extent cx="5274310" cy="617855"/>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617855"/>
                    </a:xfrm>
                    <a:prstGeom prst="rect">
                      <a:avLst/>
                    </a:prstGeom>
                    <a:noFill/>
                  </pic:spPr>
                </pic:pic>
              </a:graphicData>
            </a:graphic>
          </wp:inline>
        </w:drawing>
      </w:r>
    </w:p>
    <w:p w14:paraId="690A3E13" w14:textId="77777777" w:rsidR="00007BF0" w:rsidRPr="00A84B77" w:rsidRDefault="00007BF0" w:rsidP="00007BF0">
      <w:pPr>
        <w:spacing w:line="360" w:lineRule="auto"/>
        <w:jc w:val="center"/>
        <w:rPr>
          <w:rFonts w:ascii="Arial" w:hAnsi="Arial" w:cs="Arial"/>
          <w:b/>
          <w:bCs/>
          <w:sz w:val="28"/>
          <w:szCs w:val="28"/>
        </w:rPr>
      </w:pPr>
      <w:r w:rsidRPr="00A84B77">
        <w:rPr>
          <w:rFonts w:ascii="Arial" w:hAnsi="Arial" w:cs="Arial"/>
          <w:b/>
          <w:bCs/>
          <w:sz w:val="28"/>
          <w:szCs w:val="28"/>
        </w:rPr>
        <w:t>ΑΝΑΚΟΙΝΩΣΗ</w:t>
      </w:r>
    </w:p>
    <w:p w14:paraId="7F0D5E61" w14:textId="77777777" w:rsidR="004C56C5" w:rsidRPr="004C56C5" w:rsidRDefault="004C56C5" w:rsidP="004C56C5">
      <w:pPr>
        <w:jc w:val="center"/>
        <w:rPr>
          <w:rFonts w:ascii="Arial" w:hAnsi="Arial" w:cs="Arial"/>
          <w:b/>
          <w:bCs/>
          <w:sz w:val="28"/>
          <w:szCs w:val="28"/>
        </w:rPr>
      </w:pPr>
      <w:r w:rsidRPr="004C56C5">
        <w:rPr>
          <w:rFonts w:ascii="Arial" w:hAnsi="Arial" w:cs="Arial"/>
          <w:b/>
          <w:bCs/>
          <w:sz w:val="28"/>
          <w:szCs w:val="28"/>
        </w:rPr>
        <w:t xml:space="preserve">Φάρμακα: Τι αλλάζει από 1ης Ιουνίου </w:t>
      </w:r>
      <w:r w:rsidRPr="004C56C5">
        <w:rPr>
          <w:rFonts w:ascii="Arial" w:hAnsi="Arial" w:cs="Arial"/>
          <w:b/>
          <w:bCs/>
          <w:sz w:val="28"/>
          <w:szCs w:val="28"/>
        </w:rPr>
        <w:br/>
        <w:t>για τους ασφαλισμένους του ΕΔΟΕΑΠ</w:t>
      </w:r>
    </w:p>
    <w:p w14:paraId="3EEAA480" w14:textId="02EEC6F3" w:rsidR="004C56C5" w:rsidRDefault="004C56C5" w:rsidP="004C56C5">
      <w:pPr>
        <w:jc w:val="center"/>
        <w:rPr>
          <w:rFonts w:ascii="Arial" w:hAnsi="Arial" w:cs="Arial"/>
          <w:b/>
          <w:bCs/>
          <w:i/>
          <w:iCs/>
          <w:sz w:val="24"/>
          <w:szCs w:val="24"/>
          <w:u w:val="single"/>
        </w:rPr>
      </w:pPr>
      <w:r w:rsidRPr="004C56C5">
        <w:rPr>
          <w:rFonts w:ascii="Arial" w:hAnsi="Arial" w:cs="Arial"/>
          <w:b/>
          <w:bCs/>
          <w:i/>
          <w:iCs/>
          <w:sz w:val="24"/>
          <w:szCs w:val="24"/>
          <w:u w:val="single"/>
        </w:rPr>
        <w:t xml:space="preserve">Το 55% της δαπάνης αφορά </w:t>
      </w:r>
      <w:r>
        <w:rPr>
          <w:rFonts w:ascii="Arial" w:hAnsi="Arial" w:cs="Arial"/>
          <w:b/>
          <w:bCs/>
          <w:i/>
          <w:iCs/>
          <w:sz w:val="24"/>
          <w:szCs w:val="24"/>
          <w:u w:val="single"/>
        </w:rPr>
        <w:t>σ</w:t>
      </w:r>
      <w:r w:rsidRPr="004C56C5">
        <w:rPr>
          <w:rFonts w:ascii="Arial" w:hAnsi="Arial" w:cs="Arial"/>
          <w:b/>
          <w:bCs/>
          <w:i/>
          <w:iCs/>
          <w:sz w:val="24"/>
          <w:szCs w:val="24"/>
          <w:u w:val="single"/>
        </w:rPr>
        <w:t>τα δωρεάν ΦΥΚ και ειδικών παθήσεων</w:t>
      </w:r>
    </w:p>
    <w:p w14:paraId="6924D92A" w14:textId="77777777" w:rsidR="004C56C5" w:rsidRPr="004C56C5" w:rsidRDefault="004C56C5" w:rsidP="004C56C5">
      <w:pPr>
        <w:jc w:val="center"/>
        <w:rPr>
          <w:rFonts w:ascii="Arial" w:hAnsi="Arial" w:cs="Arial"/>
          <w:b/>
          <w:bCs/>
          <w:i/>
          <w:iCs/>
          <w:sz w:val="24"/>
          <w:szCs w:val="24"/>
          <w:u w:val="single"/>
        </w:rPr>
      </w:pPr>
    </w:p>
    <w:p w14:paraId="4AB5A6AE" w14:textId="639BDD00" w:rsidR="004C56C5" w:rsidRPr="007E02DB" w:rsidRDefault="004C56C5" w:rsidP="004C56C5">
      <w:pPr>
        <w:rPr>
          <w:rFonts w:ascii="Arial" w:eastAsia="Times New Roman" w:hAnsi="Arial" w:cs="Arial"/>
          <w:b/>
          <w:bCs/>
          <w:sz w:val="24"/>
          <w:szCs w:val="24"/>
          <w:lang w:val="en-US"/>
        </w:rPr>
      </w:pPr>
      <w:r w:rsidRPr="004C56C5">
        <w:rPr>
          <w:rFonts w:ascii="Arial" w:eastAsia="Times New Roman" w:hAnsi="Arial" w:cs="Arial"/>
          <w:sz w:val="24"/>
          <w:szCs w:val="24"/>
        </w:rPr>
        <w:t>Οι γιατροί, σε συνεργασία με τον ασφαλισμένο</w:t>
      </w:r>
      <w:r w:rsidRPr="004C56C5">
        <w:rPr>
          <w:rFonts w:ascii="Arial" w:eastAsia="Times New Roman" w:hAnsi="Arial" w:cs="Arial"/>
          <w:b/>
          <w:bCs/>
          <w:sz w:val="24"/>
          <w:szCs w:val="24"/>
        </w:rPr>
        <w:t xml:space="preserve"> συνεχίζουν να </w:t>
      </w:r>
      <w:proofErr w:type="spellStart"/>
      <w:r w:rsidRPr="004C56C5">
        <w:rPr>
          <w:rFonts w:ascii="Arial" w:eastAsia="Times New Roman" w:hAnsi="Arial" w:cs="Arial"/>
          <w:b/>
          <w:bCs/>
          <w:sz w:val="24"/>
          <w:szCs w:val="24"/>
        </w:rPr>
        <w:t>συνταγογραφούν</w:t>
      </w:r>
      <w:proofErr w:type="spellEnd"/>
      <w:r w:rsidRPr="004C56C5">
        <w:rPr>
          <w:rFonts w:ascii="Arial" w:eastAsia="Times New Roman" w:hAnsi="Arial" w:cs="Arial"/>
          <w:b/>
          <w:bCs/>
          <w:sz w:val="24"/>
          <w:szCs w:val="24"/>
        </w:rPr>
        <w:t xml:space="preserve">  τ</w:t>
      </w:r>
      <w:r w:rsidRPr="004C56C5">
        <w:rPr>
          <w:rFonts w:ascii="Arial" w:eastAsia="Times New Roman" w:hAnsi="Arial" w:cs="Arial"/>
          <w:b/>
          <w:bCs/>
          <w:sz w:val="24"/>
          <w:szCs w:val="24"/>
        </w:rPr>
        <w:t>ο</w:t>
      </w:r>
      <w:r w:rsidRPr="004C56C5">
        <w:rPr>
          <w:rFonts w:ascii="Arial" w:eastAsia="Times New Roman" w:hAnsi="Arial" w:cs="Arial"/>
          <w:b/>
          <w:bCs/>
          <w:sz w:val="24"/>
          <w:szCs w:val="24"/>
        </w:rPr>
        <w:t xml:space="preserve"> φάρμακ</w:t>
      </w:r>
      <w:r w:rsidRPr="004C56C5">
        <w:rPr>
          <w:rFonts w:ascii="Arial" w:eastAsia="Times New Roman" w:hAnsi="Arial" w:cs="Arial"/>
          <w:b/>
          <w:bCs/>
          <w:sz w:val="24"/>
          <w:szCs w:val="24"/>
        </w:rPr>
        <w:t>ο</w:t>
      </w:r>
      <w:r w:rsidRPr="004C56C5">
        <w:rPr>
          <w:rFonts w:ascii="Arial" w:eastAsia="Times New Roman" w:hAnsi="Arial" w:cs="Arial"/>
          <w:b/>
          <w:bCs/>
          <w:sz w:val="24"/>
          <w:szCs w:val="24"/>
        </w:rPr>
        <w:t xml:space="preserve"> </w:t>
      </w:r>
      <w:r w:rsidRPr="004C56C5">
        <w:rPr>
          <w:rFonts w:ascii="Arial" w:eastAsia="Times New Roman" w:hAnsi="Arial" w:cs="Arial"/>
          <w:b/>
          <w:bCs/>
          <w:sz w:val="24"/>
          <w:szCs w:val="24"/>
        </w:rPr>
        <w:t>που</w:t>
      </w:r>
      <w:r w:rsidRPr="004C56C5">
        <w:rPr>
          <w:rFonts w:ascii="Arial" w:eastAsia="Times New Roman" w:hAnsi="Arial" w:cs="Arial"/>
          <w:b/>
          <w:bCs/>
          <w:sz w:val="24"/>
          <w:szCs w:val="24"/>
        </w:rPr>
        <w:t xml:space="preserve"> χρειάζεται ο ασθενής ή ο χρόνιος πάσχων, είτε αυτό είναι πρωτότυπο είτε </w:t>
      </w:r>
      <w:proofErr w:type="spellStart"/>
      <w:r w:rsidRPr="004C56C5">
        <w:rPr>
          <w:rFonts w:ascii="Arial" w:eastAsia="Times New Roman" w:hAnsi="Arial" w:cs="Arial"/>
          <w:b/>
          <w:bCs/>
          <w:sz w:val="24"/>
          <w:szCs w:val="24"/>
        </w:rPr>
        <w:t>γενόσημο</w:t>
      </w:r>
      <w:proofErr w:type="spellEnd"/>
      <w:r w:rsidRPr="004C56C5">
        <w:rPr>
          <w:rFonts w:ascii="Arial" w:eastAsia="Times New Roman" w:hAnsi="Arial" w:cs="Arial"/>
          <w:b/>
          <w:bCs/>
          <w:sz w:val="24"/>
          <w:szCs w:val="24"/>
        </w:rPr>
        <w:t xml:space="preserve">, </w:t>
      </w:r>
      <w:r w:rsidRPr="004C56C5">
        <w:rPr>
          <w:rFonts w:ascii="Arial" w:eastAsia="Times New Roman" w:hAnsi="Arial" w:cs="Arial"/>
          <w:sz w:val="24"/>
          <w:szCs w:val="24"/>
        </w:rPr>
        <w:t>προκειμένου να αποκαταστήσει και να διασφαλίσει την υγεία του.</w:t>
      </w:r>
      <w:r w:rsidRPr="004C56C5">
        <w:rPr>
          <w:rFonts w:ascii="Arial" w:eastAsia="Times New Roman" w:hAnsi="Arial" w:cs="Arial"/>
          <w:b/>
          <w:bCs/>
          <w:sz w:val="24"/>
          <w:szCs w:val="24"/>
        </w:rPr>
        <w:t xml:space="preserve"> Και η συμμετοχή του ασφαλισμένου </w:t>
      </w:r>
      <w:r w:rsidR="007E02DB">
        <w:rPr>
          <w:rFonts w:ascii="Arial" w:eastAsia="Times New Roman" w:hAnsi="Arial" w:cs="Arial"/>
          <w:b/>
          <w:bCs/>
          <w:sz w:val="24"/>
          <w:szCs w:val="24"/>
        </w:rPr>
        <w:t>εξακολουθεί</w:t>
      </w:r>
      <w:r w:rsidRPr="004C56C5">
        <w:rPr>
          <w:rFonts w:ascii="Arial" w:eastAsia="Times New Roman" w:hAnsi="Arial" w:cs="Arial"/>
          <w:b/>
          <w:bCs/>
          <w:sz w:val="24"/>
          <w:szCs w:val="24"/>
        </w:rPr>
        <w:t xml:space="preserve"> να είναι η ίδια (25%, 10% και 0%, ανάλογα με την πάθηση και τα δωρεάν παρεχόμενα ΦΥΚ. Τα μηδενικής συμμετοχής, αντιστοιχούν στο 55% της συνολικής φαρμακευτικής δαπάνης). </w:t>
      </w:r>
    </w:p>
    <w:p w14:paraId="4BF30EF4" w14:textId="0D632A48" w:rsidR="00A84B77" w:rsidRPr="00A84B77" w:rsidRDefault="00A84B77" w:rsidP="00A84B77">
      <w:pPr>
        <w:rPr>
          <w:rFonts w:ascii="Arial" w:eastAsia="Times New Roman" w:hAnsi="Arial" w:cs="Arial"/>
          <w:b/>
          <w:bCs/>
          <w:sz w:val="24"/>
          <w:szCs w:val="24"/>
        </w:rPr>
      </w:pPr>
      <w:r w:rsidRPr="00A84B77">
        <w:rPr>
          <w:rFonts w:ascii="Arial" w:eastAsia="Times New Roman" w:hAnsi="Arial" w:cs="Arial"/>
          <w:sz w:val="24"/>
          <w:szCs w:val="24"/>
        </w:rPr>
        <w:t>Ωστόσο</w:t>
      </w:r>
      <w:r w:rsidR="007E02DB">
        <w:rPr>
          <w:rFonts w:ascii="Arial" w:eastAsia="Times New Roman" w:hAnsi="Arial" w:cs="Arial"/>
          <w:sz w:val="24"/>
          <w:szCs w:val="24"/>
        </w:rPr>
        <w:t xml:space="preserve"> </w:t>
      </w:r>
      <w:r w:rsidRPr="00A84B77">
        <w:rPr>
          <w:rFonts w:ascii="Arial" w:eastAsia="Times New Roman" w:hAnsi="Arial" w:cs="Arial"/>
          <w:b/>
          <w:bCs/>
          <w:sz w:val="24"/>
          <w:szCs w:val="24"/>
        </w:rPr>
        <w:t>από 1</w:t>
      </w:r>
      <w:r w:rsidRPr="00A84B77">
        <w:rPr>
          <w:rFonts w:ascii="Arial" w:eastAsia="Times New Roman" w:hAnsi="Arial" w:cs="Arial"/>
          <w:b/>
          <w:bCs/>
          <w:sz w:val="24"/>
          <w:szCs w:val="24"/>
          <w:vertAlign w:val="superscript"/>
        </w:rPr>
        <w:t>ης</w:t>
      </w:r>
      <w:r w:rsidRPr="00A84B77">
        <w:rPr>
          <w:rFonts w:ascii="Arial" w:eastAsia="Times New Roman" w:hAnsi="Arial" w:cs="Arial"/>
          <w:b/>
          <w:bCs/>
          <w:sz w:val="24"/>
          <w:szCs w:val="24"/>
        </w:rPr>
        <w:t xml:space="preserve"> Ιουνίου</w:t>
      </w:r>
      <w:r w:rsidR="007E02DB">
        <w:rPr>
          <w:rFonts w:ascii="Arial" w:eastAsia="Times New Roman" w:hAnsi="Arial" w:cs="Arial"/>
          <w:b/>
          <w:bCs/>
          <w:sz w:val="24"/>
          <w:szCs w:val="24"/>
        </w:rPr>
        <w:t>,</w:t>
      </w:r>
      <w:r w:rsidRPr="00A84B77">
        <w:rPr>
          <w:rFonts w:ascii="Arial" w:eastAsia="Times New Roman" w:hAnsi="Arial" w:cs="Arial"/>
          <w:sz w:val="24"/>
          <w:szCs w:val="24"/>
        </w:rPr>
        <w:t xml:space="preserve"> εάν δεν επιλεγεί το εγκεκριμένο από τον ΕΟΦ φάρμακο με την ίδια δραστική ουσία, το ονομαζόμενο </w:t>
      </w:r>
      <w:proofErr w:type="spellStart"/>
      <w:r w:rsidRPr="00A84B77">
        <w:rPr>
          <w:rFonts w:ascii="Arial" w:eastAsia="Times New Roman" w:hAnsi="Arial" w:cs="Arial"/>
          <w:sz w:val="24"/>
          <w:szCs w:val="24"/>
        </w:rPr>
        <w:t>γενόσημο</w:t>
      </w:r>
      <w:proofErr w:type="spellEnd"/>
      <w:r w:rsidRPr="00A84B77">
        <w:rPr>
          <w:rFonts w:ascii="Arial" w:eastAsia="Times New Roman" w:hAnsi="Arial" w:cs="Arial"/>
          <w:sz w:val="24"/>
          <w:szCs w:val="24"/>
        </w:rPr>
        <w:t xml:space="preserve"> αλλά επιλ</w:t>
      </w:r>
      <w:r w:rsidR="005B5759">
        <w:rPr>
          <w:rFonts w:ascii="Arial" w:eastAsia="Times New Roman" w:hAnsi="Arial" w:cs="Arial"/>
          <w:sz w:val="24"/>
          <w:szCs w:val="24"/>
        </w:rPr>
        <w:t xml:space="preserve">εγεί </w:t>
      </w:r>
      <w:r w:rsidRPr="00A84B77">
        <w:rPr>
          <w:rFonts w:ascii="Arial" w:eastAsia="Times New Roman" w:hAnsi="Arial" w:cs="Arial"/>
          <w:sz w:val="24"/>
          <w:szCs w:val="24"/>
        </w:rPr>
        <w:t xml:space="preserve">το φάρμακο με την εμπορική ονομασία του οποίου έχει λήξει η </w:t>
      </w:r>
      <w:proofErr w:type="spellStart"/>
      <w:r w:rsidRPr="00A84B77">
        <w:rPr>
          <w:rFonts w:ascii="Arial" w:eastAsia="Times New Roman" w:hAnsi="Arial" w:cs="Arial"/>
          <w:sz w:val="24"/>
          <w:szCs w:val="24"/>
        </w:rPr>
        <w:t>παντέντα</w:t>
      </w:r>
      <w:proofErr w:type="spellEnd"/>
      <w:r w:rsidRPr="00A84B77">
        <w:rPr>
          <w:rFonts w:ascii="Arial" w:eastAsia="Times New Roman" w:hAnsi="Arial" w:cs="Arial"/>
          <w:sz w:val="24"/>
          <w:szCs w:val="24"/>
        </w:rPr>
        <w:t xml:space="preserve">, δηλαδή το πρωτότυπο, </w:t>
      </w:r>
      <w:r w:rsidR="005B5759">
        <w:rPr>
          <w:rFonts w:ascii="Arial" w:eastAsia="Times New Roman" w:hAnsi="Arial" w:cs="Arial"/>
          <w:sz w:val="24"/>
          <w:szCs w:val="24"/>
        </w:rPr>
        <w:t xml:space="preserve">ο ασφαλισμένος </w:t>
      </w:r>
      <w:r w:rsidRPr="00A84B77">
        <w:rPr>
          <w:rFonts w:ascii="Arial" w:eastAsia="Times New Roman" w:hAnsi="Arial" w:cs="Arial"/>
          <w:b/>
          <w:bCs/>
          <w:sz w:val="24"/>
          <w:szCs w:val="24"/>
        </w:rPr>
        <w:t>θα επιβαρυνθεί με τη διαφορά της τιμής. Έχει</w:t>
      </w:r>
      <w:r w:rsidR="005B5759">
        <w:rPr>
          <w:rFonts w:ascii="Arial" w:eastAsia="Times New Roman" w:hAnsi="Arial" w:cs="Arial"/>
          <w:b/>
          <w:bCs/>
          <w:sz w:val="24"/>
          <w:szCs w:val="24"/>
        </w:rPr>
        <w:t>,</w:t>
      </w:r>
      <w:r w:rsidRPr="00A84B77">
        <w:rPr>
          <w:rFonts w:ascii="Arial" w:eastAsia="Times New Roman" w:hAnsi="Arial" w:cs="Arial"/>
          <w:b/>
          <w:bCs/>
          <w:sz w:val="24"/>
          <w:szCs w:val="24"/>
        </w:rPr>
        <w:t xml:space="preserve"> </w:t>
      </w:r>
      <w:r w:rsidR="005B5759">
        <w:rPr>
          <w:rFonts w:ascii="Arial" w:eastAsia="Times New Roman" w:hAnsi="Arial" w:cs="Arial"/>
          <w:b/>
          <w:bCs/>
          <w:sz w:val="24"/>
          <w:szCs w:val="24"/>
        </w:rPr>
        <w:t>όμως,</w:t>
      </w:r>
      <w:r w:rsidRPr="00A84B77">
        <w:rPr>
          <w:rFonts w:ascii="Arial" w:eastAsia="Times New Roman" w:hAnsi="Arial" w:cs="Arial"/>
          <w:b/>
          <w:bCs/>
          <w:sz w:val="24"/>
          <w:szCs w:val="24"/>
        </w:rPr>
        <w:t xml:space="preserve"> δικαίωμα να επιλέξει όποιο θέλει σε συνεργασία με τον γιατρό του. </w:t>
      </w:r>
    </w:p>
    <w:p w14:paraId="46919503" w14:textId="053BAD1F"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Πόσο θα επιβαρυνθεί ο ασφαλισμένος αν επιλέξει το κατά τεκμήριο ακριβότερο πρωτότυπο σκεύασμα</w:t>
      </w:r>
      <w:r w:rsidRPr="00A84B77">
        <w:rPr>
          <w:rFonts w:ascii="Arial" w:eastAsia="Times New Roman" w:hAnsi="Arial" w:cs="Arial"/>
          <w:b/>
          <w:bCs/>
          <w:sz w:val="24"/>
          <w:szCs w:val="24"/>
        </w:rPr>
        <w:t>; Θα επιβαρυνθεί με τη διαφορά της τιμής του σε σχέση με το εγκεκριμένο από τον ΕΟΦ φάρμακο με την ίδια δραστική ουσία</w:t>
      </w:r>
      <w:r w:rsidRPr="00A84B77">
        <w:rPr>
          <w:rFonts w:ascii="Arial" w:eastAsia="Times New Roman" w:hAnsi="Arial" w:cs="Arial"/>
          <w:sz w:val="24"/>
          <w:szCs w:val="24"/>
        </w:rPr>
        <w:t>. Για την πλήρη ενημέρωση του ασφαλισμένου</w:t>
      </w:r>
      <w:r w:rsidR="005B5759">
        <w:rPr>
          <w:rFonts w:ascii="Arial" w:eastAsia="Times New Roman" w:hAnsi="Arial" w:cs="Arial"/>
          <w:sz w:val="24"/>
          <w:szCs w:val="24"/>
        </w:rPr>
        <w:t>,</w:t>
      </w:r>
      <w:r w:rsidRPr="00A84B77">
        <w:rPr>
          <w:rFonts w:ascii="Arial" w:eastAsia="Times New Roman" w:hAnsi="Arial" w:cs="Arial"/>
          <w:sz w:val="24"/>
          <w:szCs w:val="24"/>
        </w:rPr>
        <w:t xml:space="preserve"> θα αναγράφεται η διαφορά αυτή στο έντυπο της ηλεκτρονικής συνταγής. </w:t>
      </w:r>
    </w:p>
    <w:p w14:paraId="5A0E5CEB" w14:textId="3059C1CE"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 xml:space="preserve">Από τις υπηρεσίες του ΕΔΟΕΑΠ έχει υπολογιστεί ότι </w:t>
      </w:r>
      <w:r w:rsidRPr="00A84B77">
        <w:rPr>
          <w:rFonts w:ascii="Arial" w:eastAsia="Times New Roman" w:hAnsi="Arial" w:cs="Arial"/>
          <w:b/>
          <w:bCs/>
          <w:sz w:val="24"/>
          <w:szCs w:val="24"/>
        </w:rPr>
        <w:t>η διαφορά τιμής είναι κατά μέσο</w:t>
      </w:r>
      <w:r w:rsidR="007E02DB">
        <w:rPr>
          <w:rFonts w:ascii="Arial" w:eastAsia="Times New Roman" w:hAnsi="Arial" w:cs="Arial"/>
          <w:b/>
          <w:bCs/>
          <w:sz w:val="24"/>
          <w:szCs w:val="24"/>
        </w:rPr>
        <w:t>ν</w:t>
      </w:r>
      <w:r w:rsidRPr="00A84B77">
        <w:rPr>
          <w:rFonts w:ascii="Arial" w:eastAsia="Times New Roman" w:hAnsi="Arial" w:cs="Arial"/>
          <w:b/>
          <w:bCs/>
          <w:sz w:val="24"/>
          <w:szCs w:val="24"/>
        </w:rPr>
        <w:t xml:space="preserve"> όρο 10%.</w:t>
      </w:r>
      <w:r w:rsidRPr="00A84B77">
        <w:rPr>
          <w:rFonts w:ascii="Arial" w:eastAsia="Times New Roman" w:hAnsi="Arial" w:cs="Arial"/>
          <w:sz w:val="24"/>
          <w:szCs w:val="24"/>
        </w:rPr>
        <w:t xml:space="preserve"> Δηλαδή</w:t>
      </w:r>
      <w:r w:rsidR="005B5759">
        <w:rPr>
          <w:rFonts w:ascii="Arial" w:eastAsia="Times New Roman" w:hAnsi="Arial" w:cs="Arial"/>
          <w:sz w:val="24"/>
          <w:szCs w:val="24"/>
        </w:rPr>
        <w:t>,</w:t>
      </w:r>
      <w:r w:rsidRPr="00A84B77">
        <w:rPr>
          <w:rFonts w:ascii="Arial" w:eastAsia="Times New Roman" w:hAnsi="Arial" w:cs="Arial"/>
          <w:sz w:val="24"/>
          <w:szCs w:val="24"/>
        </w:rPr>
        <w:t xml:space="preserve"> για τα φάρμακα που μας </w:t>
      </w:r>
      <w:proofErr w:type="spellStart"/>
      <w:r w:rsidRPr="00A84B77">
        <w:rPr>
          <w:rFonts w:ascii="Arial" w:eastAsia="Times New Roman" w:hAnsi="Arial" w:cs="Arial"/>
          <w:sz w:val="24"/>
          <w:szCs w:val="24"/>
        </w:rPr>
        <w:t>συνταγογραφούν</w:t>
      </w:r>
      <w:proofErr w:type="spellEnd"/>
      <w:r w:rsidRPr="00A84B77">
        <w:rPr>
          <w:rFonts w:ascii="Arial" w:eastAsia="Times New Roman" w:hAnsi="Arial" w:cs="Arial"/>
          <w:sz w:val="24"/>
          <w:szCs w:val="24"/>
        </w:rPr>
        <w:t xml:space="preserve"> οι γιατροί</w:t>
      </w:r>
      <w:r w:rsidR="005B5759">
        <w:rPr>
          <w:rFonts w:ascii="Arial" w:eastAsia="Times New Roman" w:hAnsi="Arial" w:cs="Arial"/>
          <w:sz w:val="24"/>
          <w:szCs w:val="24"/>
        </w:rPr>
        <w:t>,</w:t>
      </w:r>
      <w:r w:rsidRPr="00A84B77">
        <w:rPr>
          <w:rFonts w:ascii="Arial" w:eastAsia="Times New Roman" w:hAnsi="Arial" w:cs="Arial"/>
          <w:sz w:val="24"/>
          <w:szCs w:val="24"/>
        </w:rPr>
        <w:t xml:space="preserve"> το κόστος των οποίων είναι σήμερα περίπου </w:t>
      </w:r>
      <w:r w:rsidRPr="00A84B77">
        <w:rPr>
          <w:rFonts w:ascii="Arial" w:eastAsia="Times New Roman" w:hAnsi="Arial" w:cs="Arial"/>
          <w:b/>
          <w:bCs/>
          <w:sz w:val="24"/>
          <w:szCs w:val="24"/>
        </w:rPr>
        <w:t>4</w:t>
      </w:r>
      <w:r w:rsidRPr="00A84B77">
        <w:rPr>
          <w:rFonts w:ascii="Arial" w:eastAsia="Times New Roman" w:hAnsi="Arial" w:cs="Arial"/>
          <w:sz w:val="24"/>
          <w:szCs w:val="24"/>
        </w:rPr>
        <w:t xml:space="preserve"> </w:t>
      </w:r>
      <w:r w:rsidRPr="0028060D">
        <w:rPr>
          <w:rFonts w:ascii="Arial" w:eastAsia="Times New Roman" w:hAnsi="Arial" w:cs="Arial"/>
          <w:b/>
          <w:bCs/>
          <w:sz w:val="24"/>
          <w:szCs w:val="24"/>
        </w:rPr>
        <w:t>εκατ</w:t>
      </w:r>
      <w:r w:rsidR="005B5759" w:rsidRPr="0028060D">
        <w:rPr>
          <w:rFonts w:ascii="Arial" w:eastAsia="Times New Roman" w:hAnsi="Arial" w:cs="Arial"/>
          <w:b/>
          <w:bCs/>
          <w:sz w:val="24"/>
          <w:szCs w:val="24"/>
        </w:rPr>
        <w:t>.</w:t>
      </w:r>
      <w:r w:rsidRPr="0028060D">
        <w:rPr>
          <w:rFonts w:ascii="Arial" w:eastAsia="Times New Roman" w:hAnsi="Arial" w:cs="Arial"/>
          <w:b/>
          <w:bCs/>
          <w:sz w:val="24"/>
          <w:szCs w:val="24"/>
        </w:rPr>
        <w:t xml:space="preserve"> ευρώ</w:t>
      </w:r>
      <w:r w:rsidRPr="00A84B77">
        <w:rPr>
          <w:rFonts w:ascii="Arial" w:eastAsia="Times New Roman" w:hAnsi="Arial" w:cs="Arial"/>
          <w:sz w:val="24"/>
          <w:szCs w:val="24"/>
        </w:rPr>
        <w:t xml:space="preserve"> ετησίως, </w:t>
      </w:r>
      <w:r w:rsidRPr="00A84B77">
        <w:rPr>
          <w:rFonts w:ascii="Arial" w:eastAsia="Times New Roman" w:hAnsi="Arial" w:cs="Arial"/>
          <w:b/>
          <w:bCs/>
          <w:sz w:val="24"/>
          <w:szCs w:val="24"/>
        </w:rPr>
        <w:t>η επιβάρυνση των ασφαλισμένων συνολικά θα φτάσει περίπου στις 400.000 ευρώ</w:t>
      </w:r>
      <w:r w:rsidRPr="00A84B77">
        <w:rPr>
          <w:rFonts w:ascii="Arial" w:eastAsia="Times New Roman" w:hAnsi="Arial" w:cs="Arial"/>
          <w:sz w:val="24"/>
          <w:szCs w:val="24"/>
        </w:rPr>
        <w:t xml:space="preserve"> (δηλαδή η μέση επιβάρυνση είναι 1,2 ευρώ τον μήνα ανά ασφαλισμένο). Για να μην είναι μεγάλη η επιβάρυνση ορισμένων ασφαλισμένων</w:t>
      </w:r>
      <w:r w:rsidR="005B5759">
        <w:rPr>
          <w:rFonts w:ascii="Arial" w:eastAsia="Times New Roman" w:hAnsi="Arial" w:cs="Arial"/>
          <w:sz w:val="24"/>
          <w:szCs w:val="24"/>
        </w:rPr>
        <w:t>,</w:t>
      </w:r>
      <w:r w:rsidRPr="00A84B77">
        <w:rPr>
          <w:rFonts w:ascii="Arial" w:eastAsia="Times New Roman" w:hAnsi="Arial" w:cs="Arial"/>
          <w:sz w:val="24"/>
          <w:szCs w:val="24"/>
        </w:rPr>
        <w:t xml:space="preserve"> η Ιατρική Υπηρεσία του ΕΔΟΕΑΠ θα εξετάζει τις περιπτώσεις σημαντικής επιβάρυνσης για κάποια πάθηση ώστε, αν χρειαστεί, να γίνουν διορθωτικές κινήσεις.</w:t>
      </w:r>
    </w:p>
    <w:p w14:paraId="740F927D" w14:textId="107BD03A"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 xml:space="preserve">Η τιμή αποζημίωσης και η συμμετοχή των ασθενών θα εμφανίζονται στο σύστημα ηλεκτρονικής </w:t>
      </w:r>
      <w:proofErr w:type="spellStart"/>
      <w:r w:rsidRPr="00A84B77">
        <w:rPr>
          <w:rFonts w:ascii="Arial" w:eastAsia="Times New Roman" w:hAnsi="Arial" w:cs="Arial"/>
          <w:sz w:val="24"/>
          <w:szCs w:val="24"/>
        </w:rPr>
        <w:t>συνταγογράφησης</w:t>
      </w:r>
      <w:proofErr w:type="spellEnd"/>
      <w:r w:rsidRPr="00A84B77">
        <w:rPr>
          <w:rFonts w:ascii="Arial" w:eastAsia="Times New Roman" w:hAnsi="Arial" w:cs="Arial"/>
          <w:sz w:val="24"/>
          <w:szCs w:val="24"/>
        </w:rPr>
        <w:t xml:space="preserve">, ώστε να τις γνωρίζουν ο </w:t>
      </w:r>
      <w:r w:rsidR="005B5759">
        <w:rPr>
          <w:rFonts w:ascii="Arial" w:eastAsia="Times New Roman" w:hAnsi="Arial" w:cs="Arial"/>
          <w:sz w:val="24"/>
          <w:szCs w:val="24"/>
        </w:rPr>
        <w:t>γ</w:t>
      </w:r>
      <w:r w:rsidRPr="00A84B77">
        <w:rPr>
          <w:rFonts w:ascii="Arial" w:eastAsia="Times New Roman" w:hAnsi="Arial" w:cs="Arial"/>
          <w:sz w:val="24"/>
          <w:szCs w:val="24"/>
        </w:rPr>
        <w:t xml:space="preserve">ιατρός και ο ασθενής κατά τη </w:t>
      </w:r>
      <w:proofErr w:type="spellStart"/>
      <w:r w:rsidRPr="00A84B77">
        <w:rPr>
          <w:rFonts w:ascii="Arial" w:eastAsia="Times New Roman" w:hAnsi="Arial" w:cs="Arial"/>
          <w:sz w:val="24"/>
          <w:szCs w:val="24"/>
        </w:rPr>
        <w:t>συνταγογράφηση</w:t>
      </w:r>
      <w:proofErr w:type="spellEnd"/>
      <w:r w:rsidRPr="00A84B77">
        <w:rPr>
          <w:rFonts w:ascii="Arial" w:eastAsia="Times New Roman" w:hAnsi="Arial" w:cs="Arial"/>
          <w:sz w:val="24"/>
          <w:szCs w:val="24"/>
        </w:rPr>
        <w:t xml:space="preserve"> και ο φαρμακοποιός κατά την εκτέλεση της συνταγής.</w:t>
      </w:r>
    </w:p>
    <w:p w14:paraId="1473AD90" w14:textId="3954A881" w:rsidR="00A84B77" w:rsidRPr="00A84B77" w:rsidRDefault="00A84B77" w:rsidP="00A84B77">
      <w:pPr>
        <w:rPr>
          <w:rFonts w:ascii="Arial" w:eastAsia="Times New Roman" w:hAnsi="Arial" w:cs="Arial"/>
          <w:sz w:val="24"/>
          <w:szCs w:val="24"/>
        </w:rPr>
      </w:pPr>
      <w:r w:rsidRPr="00A84B77">
        <w:rPr>
          <w:rFonts w:ascii="Arial" w:eastAsia="Times New Roman" w:hAnsi="Arial" w:cs="Arial"/>
          <w:b/>
          <w:bCs/>
          <w:sz w:val="24"/>
          <w:szCs w:val="24"/>
        </w:rPr>
        <w:lastRenderedPageBreak/>
        <w:t>Αντ</w:t>
      </w:r>
      <w:r w:rsidR="005B5759">
        <w:rPr>
          <w:rFonts w:ascii="Arial" w:eastAsia="Times New Roman" w:hAnsi="Arial" w:cs="Arial"/>
          <w:b/>
          <w:bCs/>
          <w:sz w:val="24"/>
          <w:szCs w:val="24"/>
        </w:rPr>
        <w:t>ιθέτως,</w:t>
      </w:r>
      <w:r w:rsidRPr="00A84B77">
        <w:rPr>
          <w:rFonts w:ascii="Arial" w:eastAsia="Times New Roman" w:hAnsi="Arial" w:cs="Arial"/>
          <w:b/>
          <w:bCs/>
          <w:sz w:val="24"/>
          <w:szCs w:val="24"/>
        </w:rPr>
        <w:t xml:space="preserve"> για τα Φάρμακα Υψηλού Κόστους (ΦΥΚ) δεν θα υπάρξει καμία επιβάρυνσ</w:t>
      </w:r>
      <w:r w:rsidR="005B5759">
        <w:rPr>
          <w:rFonts w:ascii="Arial" w:eastAsia="Times New Roman" w:hAnsi="Arial" w:cs="Arial"/>
          <w:b/>
          <w:bCs/>
          <w:sz w:val="24"/>
          <w:szCs w:val="24"/>
        </w:rPr>
        <w:t>η και</w:t>
      </w:r>
      <w:r w:rsidRPr="00A84B77">
        <w:rPr>
          <w:rFonts w:ascii="Arial" w:eastAsia="Times New Roman" w:hAnsi="Arial" w:cs="Arial"/>
          <w:b/>
          <w:bCs/>
          <w:sz w:val="24"/>
          <w:szCs w:val="24"/>
        </w:rPr>
        <w:t xml:space="preserve"> θα συνεχίσουν να παρέχονται δωρεάν. </w:t>
      </w:r>
      <w:r w:rsidRPr="00A84B77">
        <w:rPr>
          <w:rFonts w:ascii="Arial" w:eastAsia="Times New Roman" w:hAnsi="Arial" w:cs="Arial"/>
          <w:sz w:val="24"/>
          <w:szCs w:val="24"/>
        </w:rPr>
        <w:t xml:space="preserve">Το ετήσιο κόστος των ΦΥΚ στον ΕΔΟΕΑΠ αγγίζει τα </w:t>
      </w:r>
      <w:r w:rsidRPr="00A84B77">
        <w:rPr>
          <w:rFonts w:ascii="Arial" w:eastAsia="Times New Roman" w:hAnsi="Arial" w:cs="Arial"/>
          <w:b/>
          <w:bCs/>
          <w:sz w:val="24"/>
          <w:szCs w:val="24"/>
        </w:rPr>
        <w:t>4,8</w:t>
      </w:r>
      <w:r w:rsidRPr="00A84B77">
        <w:rPr>
          <w:rFonts w:ascii="Arial" w:eastAsia="Times New Roman" w:hAnsi="Arial" w:cs="Arial"/>
          <w:sz w:val="24"/>
          <w:szCs w:val="24"/>
        </w:rPr>
        <w:t xml:space="preserve"> </w:t>
      </w:r>
      <w:r w:rsidRPr="0028060D">
        <w:rPr>
          <w:rFonts w:ascii="Arial" w:eastAsia="Times New Roman" w:hAnsi="Arial" w:cs="Arial"/>
          <w:b/>
          <w:bCs/>
          <w:sz w:val="24"/>
          <w:szCs w:val="24"/>
        </w:rPr>
        <w:t>εκατ</w:t>
      </w:r>
      <w:r w:rsidR="005B5759" w:rsidRPr="0028060D">
        <w:rPr>
          <w:rFonts w:ascii="Arial" w:eastAsia="Times New Roman" w:hAnsi="Arial" w:cs="Arial"/>
          <w:b/>
          <w:bCs/>
          <w:sz w:val="24"/>
          <w:szCs w:val="24"/>
        </w:rPr>
        <w:t>.</w:t>
      </w:r>
      <w:r w:rsidRPr="0028060D">
        <w:rPr>
          <w:rFonts w:ascii="Arial" w:eastAsia="Times New Roman" w:hAnsi="Arial" w:cs="Arial"/>
          <w:b/>
          <w:bCs/>
          <w:sz w:val="24"/>
          <w:szCs w:val="24"/>
        </w:rPr>
        <w:t xml:space="preserve"> ευρώ</w:t>
      </w:r>
      <w:r w:rsidRPr="00A84B77">
        <w:rPr>
          <w:rFonts w:ascii="Arial" w:eastAsia="Times New Roman" w:hAnsi="Arial" w:cs="Arial"/>
          <w:sz w:val="24"/>
          <w:szCs w:val="24"/>
        </w:rPr>
        <w:t>.</w:t>
      </w:r>
      <w:r w:rsidRPr="00A84B77">
        <w:rPr>
          <w:rFonts w:ascii="Arial" w:eastAsia="Times New Roman" w:hAnsi="Arial" w:cs="Arial"/>
          <w:b/>
          <w:bCs/>
          <w:sz w:val="24"/>
          <w:szCs w:val="24"/>
        </w:rPr>
        <w:t xml:space="preserve"> Δηλαδή</w:t>
      </w:r>
      <w:r w:rsidR="005B5759">
        <w:rPr>
          <w:rFonts w:ascii="Arial" w:eastAsia="Times New Roman" w:hAnsi="Arial" w:cs="Arial"/>
          <w:b/>
          <w:bCs/>
          <w:sz w:val="24"/>
          <w:szCs w:val="24"/>
        </w:rPr>
        <w:t>,</w:t>
      </w:r>
      <w:r w:rsidRPr="00A84B77">
        <w:rPr>
          <w:rFonts w:ascii="Arial" w:eastAsia="Times New Roman" w:hAnsi="Arial" w:cs="Arial"/>
          <w:b/>
          <w:bCs/>
          <w:sz w:val="24"/>
          <w:szCs w:val="24"/>
        </w:rPr>
        <w:t xml:space="preserve"> από την συνολική δαπάνη 8,8 εκατ</w:t>
      </w:r>
      <w:r w:rsidR="005B5759">
        <w:rPr>
          <w:rFonts w:ascii="Arial" w:eastAsia="Times New Roman" w:hAnsi="Arial" w:cs="Arial"/>
          <w:b/>
          <w:bCs/>
          <w:sz w:val="24"/>
          <w:szCs w:val="24"/>
        </w:rPr>
        <w:t>.</w:t>
      </w:r>
      <w:r w:rsidRPr="00A84B77">
        <w:rPr>
          <w:rFonts w:ascii="Arial" w:eastAsia="Times New Roman" w:hAnsi="Arial" w:cs="Arial"/>
          <w:b/>
          <w:bCs/>
          <w:sz w:val="24"/>
          <w:szCs w:val="24"/>
        </w:rPr>
        <w:t xml:space="preserve"> ευρώ η μεταβολή στη </w:t>
      </w:r>
      <w:proofErr w:type="spellStart"/>
      <w:r w:rsidRPr="00A84B77">
        <w:rPr>
          <w:rFonts w:ascii="Arial" w:eastAsia="Times New Roman" w:hAnsi="Arial" w:cs="Arial"/>
          <w:b/>
          <w:bCs/>
          <w:sz w:val="24"/>
          <w:szCs w:val="24"/>
        </w:rPr>
        <w:t>συνταγογράφηση</w:t>
      </w:r>
      <w:proofErr w:type="spellEnd"/>
      <w:r w:rsidRPr="00A84B77">
        <w:rPr>
          <w:rFonts w:ascii="Arial" w:eastAsia="Times New Roman" w:hAnsi="Arial" w:cs="Arial"/>
          <w:b/>
          <w:bCs/>
          <w:sz w:val="24"/>
          <w:szCs w:val="24"/>
        </w:rPr>
        <w:t xml:space="preserve"> φαρμάκων αφορά περίπου </w:t>
      </w:r>
      <w:r w:rsidR="005B5759">
        <w:rPr>
          <w:rFonts w:ascii="Arial" w:eastAsia="Times New Roman" w:hAnsi="Arial" w:cs="Arial"/>
          <w:b/>
          <w:bCs/>
          <w:sz w:val="24"/>
          <w:szCs w:val="24"/>
        </w:rPr>
        <w:t>σ</w:t>
      </w:r>
      <w:r w:rsidRPr="00A84B77">
        <w:rPr>
          <w:rFonts w:ascii="Arial" w:eastAsia="Times New Roman" w:hAnsi="Arial" w:cs="Arial"/>
          <w:b/>
          <w:bCs/>
          <w:sz w:val="24"/>
          <w:szCs w:val="24"/>
        </w:rPr>
        <w:t xml:space="preserve">το 45% της δαπάνης </w:t>
      </w:r>
      <w:r w:rsidR="005B5759">
        <w:rPr>
          <w:rFonts w:ascii="Arial" w:eastAsia="Times New Roman" w:hAnsi="Arial" w:cs="Arial"/>
          <w:b/>
          <w:bCs/>
          <w:sz w:val="24"/>
          <w:szCs w:val="24"/>
        </w:rPr>
        <w:t xml:space="preserve"> και </w:t>
      </w:r>
      <w:r w:rsidRPr="00A84B77">
        <w:rPr>
          <w:rFonts w:ascii="Arial" w:eastAsia="Times New Roman" w:hAnsi="Arial" w:cs="Arial"/>
          <w:b/>
          <w:bCs/>
          <w:sz w:val="24"/>
          <w:szCs w:val="24"/>
        </w:rPr>
        <w:t>για το υπόλοιπο 55% δεν αλλάζει τίποτα</w:t>
      </w:r>
      <w:r w:rsidR="005B5759">
        <w:rPr>
          <w:rFonts w:ascii="Arial" w:eastAsia="Times New Roman" w:hAnsi="Arial" w:cs="Arial"/>
          <w:b/>
          <w:bCs/>
          <w:sz w:val="24"/>
          <w:szCs w:val="24"/>
        </w:rPr>
        <w:t>,</w:t>
      </w:r>
      <w:r w:rsidRPr="00A84B77">
        <w:rPr>
          <w:rFonts w:ascii="Arial" w:eastAsia="Times New Roman" w:hAnsi="Arial" w:cs="Arial"/>
          <w:b/>
          <w:bCs/>
          <w:sz w:val="24"/>
          <w:szCs w:val="24"/>
        </w:rPr>
        <w:t xml:space="preserve"> καθώς τα ΦΥΚ θα συνεχίσουν να παρέχονται δωρεάν. </w:t>
      </w:r>
    </w:p>
    <w:p w14:paraId="34D6335F" w14:textId="5120E8BB"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 xml:space="preserve">Επισημαίνεται ότι στον ΕΔΟΕΑΠ, χωρίς την </w:t>
      </w:r>
      <w:proofErr w:type="spellStart"/>
      <w:r w:rsidRPr="00A84B77">
        <w:rPr>
          <w:rFonts w:ascii="Arial" w:eastAsia="Times New Roman" w:hAnsi="Arial" w:cs="Arial"/>
          <w:sz w:val="24"/>
          <w:szCs w:val="24"/>
        </w:rPr>
        <w:t>υποχρεωτικότητα</w:t>
      </w:r>
      <w:proofErr w:type="spellEnd"/>
      <w:r w:rsidRPr="00A84B77">
        <w:rPr>
          <w:rFonts w:ascii="Arial" w:eastAsia="Times New Roman" w:hAnsi="Arial" w:cs="Arial"/>
          <w:sz w:val="24"/>
          <w:szCs w:val="24"/>
        </w:rPr>
        <w:t xml:space="preserve"> του μέτρου, οι γιατροί σε συνεργασία με τον ασφαλισμένο </w:t>
      </w:r>
      <w:proofErr w:type="spellStart"/>
      <w:r w:rsidRPr="00A84B77">
        <w:rPr>
          <w:rFonts w:ascii="Arial" w:eastAsia="Times New Roman" w:hAnsi="Arial" w:cs="Arial"/>
          <w:sz w:val="24"/>
          <w:szCs w:val="24"/>
        </w:rPr>
        <w:t>συνταγογραφούν</w:t>
      </w:r>
      <w:proofErr w:type="spellEnd"/>
      <w:r w:rsidRPr="00A84B77">
        <w:rPr>
          <w:rFonts w:ascii="Arial" w:eastAsia="Times New Roman" w:hAnsi="Arial" w:cs="Arial"/>
          <w:sz w:val="24"/>
          <w:szCs w:val="24"/>
        </w:rPr>
        <w:t xml:space="preserve"> ήδη, εδώ και χρόνια σε ποσοστό 25-30%, φαρμακευτικά σκευάσματα, που ονομάζονται </w:t>
      </w:r>
      <w:proofErr w:type="spellStart"/>
      <w:r w:rsidRPr="00A84B77">
        <w:rPr>
          <w:rFonts w:ascii="Arial" w:eastAsia="Times New Roman" w:hAnsi="Arial" w:cs="Arial"/>
          <w:sz w:val="24"/>
          <w:szCs w:val="24"/>
        </w:rPr>
        <w:t>γενόσημα</w:t>
      </w:r>
      <w:proofErr w:type="spellEnd"/>
      <w:r w:rsidRPr="00A84B77">
        <w:rPr>
          <w:rFonts w:ascii="Arial" w:eastAsia="Times New Roman" w:hAnsi="Arial" w:cs="Arial"/>
          <w:sz w:val="24"/>
          <w:szCs w:val="24"/>
        </w:rPr>
        <w:t>. Είτε επειδή αυτά θεωρούνται εξίσου καλά ή και πιο αποτελεσματικά από τα λεγόμενα πρωτότυπα</w:t>
      </w:r>
      <w:r w:rsidR="005B5759">
        <w:rPr>
          <w:rFonts w:ascii="Arial" w:eastAsia="Times New Roman" w:hAnsi="Arial" w:cs="Arial"/>
          <w:sz w:val="24"/>
          <w:szCs w:val="24"/>
        </w:rPr>
        <w:t xml:space="preserve"> </w:t>
      </w:r>
      <w:r w:rsidRPr="00A84B77">
        <w:rPr>
          <w:rFonts w:ascii="Arial" w:eastAsia="Times New Roman" w:hAnsi="Arial" w:cs="Arial"/>
          <w:sz w:val="24"/>
          <w:szCs w:val="24"/>
        </w:rPr>
        <w:t>είτε ακόμη γιατί υπάρχει έλλειψη στην αγορά. Συνήθως δε όσο πιο προηγμένη υγειονομικά είναι μια χώρα</w:t>
      </w:r>
      <w:r w:rsidR="005B5759">
        <w:rPr>
          <w:rFonts w:ascii="Arial" w:eastAsia="Times New Roman" w:hAnsi="Arial" w:cs="Arial"/>
          <w:sz w:val="24"/>
          <w:szCs w:val="24"/>
        </w:rPr>
        <w:t>,</w:t>
      </w:r>
      <w:r w:rsidRPr="00A84B77">
        <w:rPr>
          <w:rFonts w:ascii="Arial" w:eastAsia="Times New Roman" w:hAnsi="Arial" w:cs="Arial"/>
          <w:sz w:val="24"/>
          <w:szCs w:val="24"/>
        </w:rPr>
        <w:t xml:space="preserve"> τόσο υψηλότερη είναι η κατανάλωση των εκτός πατέντας φαρμάκων με την ίδια δραστική ουσία</w:t>
      </w:r>
      <w:r w:rsidR="005B5759">
        <w:rPr>
          <w:rFonts w:ascii="Arial" w:eastAsia="Times New Roman" w:hAnsi="Arial" w:cs="Arial"/>
          <w:sz w:val="24"/>
          <w:szCs w:val="24"/>
        </w:rPr>
        <w:t>,</w:t>
      </w:r>
      <w:r w:rsidRPr="00A84B77">
        <w:rPr>
          <w:rFonts w:ascii="Arial" w:eastAsia="Times New Roman" w:hAnsi="Arial" w:cs="Arial"/>
          <w:sz w:val="24"/>
          <w:szCs w:val="24"/>
        </w:rPr>
        <w:t xml:space="preserve"> δηλαδή των λεγομένων </w:t>
      </w:r>
      <w:proofErr w:type="spellStart"/>
      <w:r w:rsidRPr="00A84B77">
        <w:rPr>
          <w:rFonts w:ascii="Arial" w:eastAsia="Times New Roman" w:hAnsi="Arial" w:cs="Arial"/>
          <w:sz w:val="24"/>
          <w:szCs w:val="24"/>
        </w:rPr>
        <w:t>γενόσημων</w:t>
      </w:r>
      <w:proofErr w:type="spellEnd"/>
      <w:r w:rsidRPr="00A84B77">
        <w:rPr>
          <w:rFonts w:ascii="Arial" w:eastAsia="Times New Roman" w:hAnsi="Arial" w:cs="Arial"/>
          <w:sz w:val="24"/>
          <w:szCs w:val="24"/>
        </w:rPr>
        <w:t xml:space="preserve">. </w:t>
      </w:r>
    </w:p>
    <w:p w14:paraId="187D96FC" w14:textId="301EA87D"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Υπενθυμίζουμε ότι το ΔΣ του ΕΔΟΕΑΠ, με αίσθη</w:t>
      </w:r>
      <w:r w:rsidR="0028060D">
        <w:rPr>
          <w:rFonts w:ascii="Arial" w:eastAsia="Times New Roman" w:hAnsi="Arial" w:cs="Arial"/>
          <w:sz w:val="24"/>
          <w:szCs w:val="24"/>
        </w:rPr>
        <w:t xml:space="preserve">μα </w:t>
      </w:r>
      <w:r w:rsidRPr="00A84B77">
        <w:rPr>
          <w:rFonts w:ascii="Arial" w:eastAsia="Times New Roman" w:hAnsi="Arial" w:cs="Arial"/>
          <w:sz w:val="24"/>
          <w:szCs w:val="24"/>
        </w:rPr>
        <w:t>ευθύνης απέναντι στους ασφαλισμένους για το μέλλον του Οργανισμού, αναγκάζεται να ελέγξει  τη φαρμακευτική δαπάνη</w:t>
      </w:r>
      <w:r w:rsidR="005B5759">
        <w:rPr>
          <w:rFonts w:ascii="Arial" w:eastAsia="Times New Roman" w:hAnsi="Arial" w:cs="Arial"/>
          <w:sz w:val="24"/>
          <w:szCs w:val="24"/>
        </w:rPr>
        <w:t>,</w:t>
      </w:r>
      <w:r w:rsidRPr="00A84B77">
        <w:rPr>
          <w:rFonts w:ascii="Arial" w:eastAsia="Times New Roman" w:hAnsi="Arial" w:cs="Arial"/>
          <w:sz w:val="24"/>
          <w:szCs w:val="24"/>
        </w:rPr>
        <w:t xml:space="preserve"> επειδή αυτή σχεδόν τριπλασιάστηκε τα τελευταία χρόνια. Όπως πήρε μέτρα και για τις δαπάνες υγείας, που επίσης εκτοξεύτηκαν, λόγω της στροφής των ασφαλισμένων στα ακριβότερα ιδιωτικά νοσηλευτήρια. Το σύνολο της δαπάνης για την υγεία φτάν</w:t>
      </w:r>
      <w:r w:rsidR="0028060D">
        <w:rPr>
          <w:rFonts w:ascii="Arial" w:eastAsia="Times New Roman" w:hAnsi="Arial" w:cs="Arial"/>
          <w:sz w:val="24"/>
          <w:szCs w:val="24"/>
        </w:rPr>
        <w:t>ει</w:t>
      </w:r>
      <w:r w:rsidRPr="00A84B77">
        <w:rPr>
          <w:rFonts w:ascii="Arial" w:eastAsia="Times New Roman" w:hAnsi="Arial" w:cs="Arial"/>
          <w:sz w:val="24"/>
          <w:szCs w:val="24"/>
        </w:rPr>
        <w:t xml:space="preserve"> στα 40 εκατ</w:t>
      </w:r>
      <w:r w:rsidR="005B5759">
        <w:rPr>
          <w:rFonts w:ascii="Arial" w:eastAsia="Times New Roman" w:hAnsi="Arial" w:cs="Arial"/>
          <w:sz w:val="24"/>
          <w:szCs w:val="24"/>
        </w:rPr>
        <w:t>.</w:t>
      </w:r>
      <w:r w:rsidRPr="00A84B77">
        <w:rPr>
          <w:rFonts w:ascii="Arial" w:eastAsia="Times New Roman" w:hAnsi="Arial" w:cs="Arial"/>
          <w:sz w:val="24"/>
          <w:szCs w:val="24"/>
        </w:rPr>
        <w:t xml:space="preserve"> ευρώ και πρέπει να εξοικονομήσουμε περίπου 2 εκατ</w:t>
      </w:r>
      <w:r w:rsidR="0028060D">
        <w:rPr>
          <w:rFonts w:ascii="Arial" w:eastAsia="Times New Roman" w:hAnsi="Arial" w:cs="Arial"/>
          <w:sz w:val="24"/>
          <w:szCs w:val="24"/>
        </w:rPr>
        <w:t>.</w:t>
      </w:r>
      <w:r w:rsidRPr="00A84B77">
        <w:rPr>
          <w:rFonts w:ascii="Arial" w:eastAsia="Times New Roman" w:hAnsi="Arial" w:cs="Arial"/>
          <w:sz w:val="24"/>
          <w:szCs w:val="24"/>
        </w:rPr>
        <w:t xml:space="preserve"> ευρώ ετησίως. </w:t>
      </w:r>
    </w:p>
    <w:p w14:paraId="2516025D" w14:textId="224BBA2A"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Παίρνουμε τώρα τα αναγκαία μέτρα</w:t>
      </w:r>
      <w:r w:rsidR="0028060D">
        <w:rPr>
          <w:rFonts w:ascii="Arial" w:eastAsia="Times New Roman" w:hAnsi="Arial" w:cs="Arial"/>
          <w:sz w:val="24"/>
          <w:szCs w:val="24"/>
        </w:rPr>
        <w:t>,</w:t>
      </w:r>
      <w:r w:rsidRPr="00A84B77">
        <w:rPr>
          <w:rFonts w:ascii="Arial" w:eastAsia="Times New Roman" w:hAnsi="Arial" w:cs="Arial"/>
          <w:sz w:val="24"/>
          <w:szCs w:val="24"/>
        </w:rPr>
        <w:t xml:space="preserve"> για να σταματήσουμε τη δραματική αυτή αύξηση</w:t>
      </w:r>
      <w:r w:rsidR="0028060D">
        <w:rPr>
          <w:rFonts w:ascii="Arial" w:eastAsia="Times New Roman" w:hAnsi="Arial" w:cs="Arial"/>
          <w:sz w:val="24"/>
          <w:szCs w:val="24"/>
        </w:rPr>
        <w:t>,</w:t>
      </w:r>
      <w:r w:rsidRPr="00A84B77">
        <w:rPr>
          <w:rFonts w:ascii="Arial" w:eastAsia="Times New Roman" w:hAnsi="Arial" w:cs="Arial"/>
          <w:sz w:val="24"/>
          <w:szCs w:val="24"/>
        </w:rPr>
        <w:t xml:space="preserve"> ώστε ο ΕΔΟΕΑΠ να είναι πρότυπο παροχών όχι μόνο για τους σημερινούς συνταξιούχους</w:t>
      </w:r>
      <w:r w:rsidR="0028060D">
        <w:rPr>
          <w:rFonts w:ascii="Arial" w:eastAsia="Times New Roman" w:hAnsi="Arial" w:cs="Arial"/>
          <w:sz w:val="24"/>
          <w:szCs w:val="24"/>
        </w:rPr>
        <w:t>,</w:t>
      </w:r>
      <w:r w:rsidRPr="00A84B77">
        <w:rPr>
          <w:rFonts w:ascii="Arial" w:eastAsia="Times New Roman" w:hAnsi="Arial" w:cs="Arial"/>
          <w:sz w:val="24"/>
          <w:szCs w:val="24"/>
        </w:rPr>
        <w:t xml:space="preserve"> αλλά και για τις νεότερες γεν</w:t>
      </w:r>
      <w:r w:rsidR="0028060D">
        <w:rPr>
          <w:rFonts w:ascii="Arial" w:eastAsia="Times New Roman" w:hAnsi="Arial" w:cs="Arial"/>
          <w:sz w:val="24"/>
          <w:szCs w:val="24"/>
        </w:rPr>
        <w:t>ε</w:t>
      </w:r>
      <w:r w:rsidRPr="00A84B77">
        <w:rPr>
          <w:rFonts w:ascii="Arial" w:eastAsia="Times New Roman" w:hAnsi="Arial" w:cs="Arial"/>
          <w:sz w:val="24"/>
          <w:szCs w:val="24"/>
        </w:rPr>
        <w:t xml:space="preserve">ές  </w:t>
      </w:r>
      <w:r w:rsidRPr="00A84B77">
        <w:rPr>
          <w:rFonts w:ascii="Arial" w:eastAsia="Times New Roman" w:hAnsi="Arial" w:cs="Arial"/>
          <w:b/>
          <w:bCs/>
          <w:sz w:val="24"/>
          <w:szCs w:val="24"/>
        </w:rPr>
        <w:t>Ο ΕΔΟΕΑΠ είναι η αλληλεγγύη όλων των γενεών</w:t>
      </w:r>
      <w:r w:rsidRPr="00A84B77">
        <w:rPr>
          <w:rFonts w:ascii="Arial" w:eastAsia="Times New Roman" w:hAnsi="Arial" w:cs="Arial"/>
          <w:sz w:val="24"/>
          <w:szCs w:val="24"/>
        </w:rPr>
        <w:t xml:space="preserve">. Είναι το κοινό μας σπίτι, το καλύτερο κοινωνικό κράτος στην Ευρώπη και νοιάζεται για </w:t>
      </w:r>
      <w:r w:rsidR="0028060D">
        <w:rPr>
          <w:rFonts w:ascii="Arial" w:eastAsia="Times New Roman" w:hAnsi="Arial" w:cs="Arial"/>
          <w:sz w:val="24"/>
          <w:szCs w:val="24"/>
        </w:rPr>
        <w:t xml:space="preserve">όλες και όλους </w:t>
      </w:r>
      <w:r w:rsidRPr="00A84B77">
        <w:rPr>
          <w:rFonts w:ascii="Arial" w:eastAsia="Times New Roman" w:hAnsi="Arial" w:cs="Arial"/>
          <w:sz w:val="24"/>
          <w:szCs w:val="24"/>
        </w:rPr>
        <w:t xml:space="preserve">μας. </w:t>
      </w:r>
    </w:p>
    <w:p w14:paraId="586561D5" w14:textId="4E31990D" w:rsidR="00A84B77" w:rsidRPr="00A84B77" w:rsidRDefault="00A84B77" w:rsidP="00A84B77">
      <w:pPr>
        <w:rPr>
          <w:rFonts w:ascii="Arial" w:eastAsia="Times New Roman" w:hAnsi="Arial" w:cs="Arial"/>
          <w:b/>
          <w:bCs/>
          <w:sz w:val="24"/>
          <w:szCs w:val="24"/>
        </w:rPr>
      </w:pPr>
      <w:r w:rsidRPr="00A84B77">
        <w:rPr>
          <w:rFonts w:ascii="Arial" w:eastAsia="Times New Roman" w:hAnsi="Arial" w:cs="Arial"/>
          <w:b/>
          <w:bCs/>
          <w:sz w:val="24"/>
          <w:szCs w:val="24"/>
        </w:rPr>
        <w:t>ΥΓ:</w:t>
      </w:r>
    </w:p>
    <w:p w14:paraId="4466FD1F" w14:textId="614D8100" w:rsidR="00A84B77" w:rsidRPr="00A84B77" w:rsidRDefault="00A84B77" w:rsidP="00A84B77">
      <w:pPr>
        <w:rPr>
          <w:rFonts w:ascii="Arial" w:eastAsia="Times New Roman" w:hAnsi="Arial" w:cs="Arial"/>
          <w:sz w:val="24"/>
          <w:szCs w:val="24"/>
        </w:rPr>
      </w:pPr>
      <w:r w:rsidRPr="00A84B77">
        <w:rPr>
          <w:rFonts w:ascii="Arial" w:eastAsia="Times New Roman" w:hAnsi="Arial" w:cs="Arial"/>
          <w:sz w:val="24"/>
          <w:szCs w:val="24"/>
        </w:rPr>
        <w:t xml:space="preserve">Η </w:t>
      </w:r>
      <w:r w:rsidR="00C10028">
        <w:rPr>
          <w:rFonts w:ascii="Arial" w:eastAsia="Times New Roman" w:hAnsi="Arial" w:cs="Arial"/>
          <w:sz w:val="24"/>
          <w:szCs w:val="24"/>
        </w:rPr>
        <w:t>Δ</w:t>
      </w:r>
      <w:r w:rsidR="00C10028" w:rsidRPr="00A84B77">
        <w:rPr>
          <w:rFonts w:ascii="Arial" w:eastAsia="Times New Roman" w:hAnsi="Arial" w:cs="Arial"/>
          <w:sz w:val="24"/>
          <w:szCs w:val="24"/>
        </w:rPr>
        <w:t>ιοίκηση</w:t>
      </w:r>
      <w:r w:rsidRPr="00A84B77">
        <w:rPr>
          <w:rFonts w:ascii="Arial" w:eastAsia="Times New Roman" w:hAnsi="Arial" w:cs="Arial"/>
          <w:sz w:val="24"/>
          <w:szCs w:val="24"/>
        </w:rPr>
        <w:t xml:space="preserve"> του ΕΔΟΕΑΠ</w:t>
      </w:r>
      <w:r w:rsidR="0028060D">
        <w:rPr>
          <w:rFonts w:ascii="Arial" w:eastAsia="Times New Roman" w:hAnsi="Arial" w:cs="Arial"/>
          <w:sz w:val="24"/>
          <w:szCs w:val="24"/>
        </w:rPr>
        <w:t>,</w:t>
      </w:r>
      <w:r w:rsidRPr="00A84B77">
        <w:rPr>
          <w:rFonts w:ascii="Arial" w:eastAsia="Times New Roman" w:hAnsi="Arial" w:cs="Arial"/>
          <w:sz w:val="24"/>
          <w:szCs w:val="24"/>
        </w:rPr>
        <w:t xml:space="preserve"> σε συνεργασία με τις Ενώσεις των εργαζομένων, με κοινό τους υπόμνημα και αλλεπάλληλες συναντήσεις, διεκδικούν από την κυβέρνηση την εφαρμογή του </w:t>
      </w:r>
      <w:r w:rsidR="0028060D">
        <w:rPr>
          <w:rFonts w:ascii="Arial" w:eastAsia="Times New Roman" w:hAnsi="Arial" w:cs="Arial"/>
          <w:sz w:val="24"/>
          <w:szCs w:val="24"/>
          <w:lang w:val="en-US"/>
        </w:rPr>
        <w:t>c</w:t>
      </w:r>
      <w:proofErr w:type="spellStart"/>
      <w:r w:rsidRPr="00A84B77">
        <w:rPr>
          <w:rFonts w:ascii="Arial" w:eastAsia="Times New Roman" w:hAnsi="Arial" w:cs="Arial"/>
          <w:sz w:val="24"/>
          <w:szCs w:val="24"/>
        </w:rPr>
        <w:t>lawback</w:t>
      </w:r>
      <w:proofErr w:type="spellEnd"/>
      <w:r w:rsidRPr="00A84B77">
        <w:rPr>
          <w:rFonts w:ascii="Arial" w:eastAsia="Times New Roman" w:hAnsi="Arial" w:cs="Arial"/>
          <w:sz w:val="24"/>
          <w:szCs w:val="24"/>
        </w:rPr>
        <w:t xml:space="preserve"> (επιστροφή δαπανών) από τις φαρμακευτικές εταιρείες, όπως γίνεται με τον ΕΟΠΥΥ. Ταυτοχρόνως, έχουμε ζητήσει την τροποποίηση της σύμβασης του ΕΔΟΕΑΠ με τον ΕΟΠΥΥ για τα ΦΥΚ, ώστε να τα προμηθευόμαστε σε τιμές αρκετά χαμηλότερες. Μόνον έτσι ο ΕΔΟΕΑΠ θα είναι βιώσιμος μακροπρόθεσμα, βάζοντας φρένο στην εκτόξευση της φαρμακευτικής δαπάνης. </w:t>
      </w:r>
    </w:p>
    <w:p w14:paraId="06C2130A" w14:textId="77777777" w:rsidR="00C337E2" w:rsidRDefault="00C337E2" w:rsidP="00A84B77">
      <w:pPr>
        <w:jc w:val="center"/>
        <w:rPr>
          <w:rFonts w:ascii="Arial" w:eastAsia="Times New Roman" w:hAnsi="Arial" w:cs="Arial"/>
          <w:b/>
          <w:bCs/>
          <w:sz w:val="24"/>
          <w:szCs w:val="24"/>
        </w:rPr>
      </w:pPr>
    </w:p>
    <w:p w14:paraId="3E0978CF" w14:textId="05BB8AA2" w:rsidR="00A84B77" w:rsidRPr="00A84B77" w:rsidRDefault="00A84B77" w:rsidP="00A84B77">
      <w:pPr>
        <w:jc w:val="center"/>
        <w:rPr>
          <w:rFonts w:ascii="Arial" w:eastAsia="Times New Roman" w:hAnsi="Arial" w:cs="Arial"/>
          <w:sz w:val="24"/>
          <w:szCs w:val="24"/>
        </w:rPr>
      </w:pPr>
      <w:r w:rsidRPr="00A84B77">
        <w:rPr>
          <w:rFonts w:ascii="Arial" w:eastAsia="Times New Roman" w:hAnsi="Arial" w:cs="Arial"/>
          <w:b/>
          <w:bCs/>
          <w:sz w:val="24"/>
          <w:szCs w:val="24"/>
        </w:rPr>
        <w:t>Από τη Διοίκηση του ΕΔΟΕΑΠ</w:t>
      </w:r>
    </w:p>
    <w:p w14:paraId="0C6C8248" w14:textId="77777777" w:rsidR="00A84B77" w:rsidRPr="00A84B77" w:rsidRDefault="00A84B77" w:rsidP="00A84B77">
      <w:pPr>
        <w:jc w:val="center"/>
        <w:rPr>
          <w:rFonts w:ascii="Arial" w:hAnsi="Arial" w:cs="Arial"/>
          <w:sz w:val="24"/>
          <w:szCs w:val="24"/>
          <w:u w:val="single"/>
        </w:rPr>
      </w:pPr>
    </w:p>
    <w:sectPr w:rsidR="00A84B77" w:rsidRPr="00A84B77">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5EBD" w14:textId="77777777" w:rsidR="00371AEC" w:rsidRDefault="00371AEC" w:rsidP="00C337E2">
      <w:pPr>
        <w:spacing w:after="0" w:line="240" w:lineRule="auto"/>
      </w:pPr>
      <w:r>
        <w:separator/>
      </w:r>
    </w:p>
  </w:endnote>
  <w:endnote w:type="continuationSeparator" w:id="0">
    <w:p w14:paraId="6A03E82C" w14:textId="77777777" w:rsidR="00371AEC" w:rsidRDefault="00371AEC" w:rsidP="00C3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79632"/>
      <w:docPartObj>
        <w:docPartGallery w:val="Page Numbers (Bottom of Page)"/>
        <w:docPartUnique/>
      </w:docPartObj>
    </w:sdtPr>
    <w:sdtContent>
      <w:p w14:paraId="4B469A93" w14:textId="3008D1C9" w:rsidR="00C337E2" w:rsidRDefault="00C337E2">
        <w:pPr>
          <w:pStyle w:val="a5"/>
          <w:jc w:val="right"/>
        </w:pPr>
        <w:r>
          <w:fldChar w:fldCharType="begin"/>
        </w:r>
        <w:r>
          <w:instrText>PAGE   \* MERGEFORMAT</w:instrText>
        </w:r>
        <w:r>
          <w:fldChar w:fldCharType="separate"/>
        </w:r>
        <w:r>
          <w:t>2</w:t>
        </w:r>
        <w:r>
          <w:fldChar w:fldCharType="end"/>
        </w:r>
      </w:p>
    </w:sdtContent>
  </w:sdt>
  <w:p w14:paraId="24789921" w14:textId="77777777" w:rsidR="00C337E2" w:rsidRDefault="00C337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AE1A9" w14:textId="77777777" w:rsidR="00371AEC" w:rsidRDefault="00371AEC" w:rsidP="00C337E2">
      <w:pPr>
        <w:spacing w:after="0" w:line="240" w:lineRule="auto"/>
      </w:pPr>
      <w:r>
        <w:separator/>
      </w:r>
    </w:p>
  </w:footnote>
  <w:footnote w:type="continuationSeparator" w:id="0">
    <w:p w14:paraId="029A2EA5" w14:textId="77777777" w:rsidR="00371AEC" w:rsidRDefault="00371AEC" w:rsidP="00C33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6414D"/>
    <w:multiLevelType w:val="multilevel"/>
    <w:tmpl w:val="BE265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9312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74"/>
    <w:rsid w:val="00007BF0"/>
    <w:rsid w:val="000821CC"/>
    <w:rsid w:val="0017119F"/>
    <w:rsid w:val="00235118"/>
    <w:rsid w:val="0028060D"/>
    <w:rsid w:val="00371AEC"/>
    <w:rsid w:val="004C56C5"/>
    <w:rsid w:val="00531FB9"/>
    <w:rsid w:val="005B5759"/>
    <w:rsid w:val="006B5F74"/>
    <w:rsid w:val="007B533C"/>
    <w:rsid w:val="007E02DB"/>
    <w:rsid w:val="00A84B77"/>
    <w:rsid w:val="00B3723F"/>
    <w:rsid w:val="00B80E2D"/>
    <w:rsid w:val="00C10028"/>
    <w:rsid w:val="00C337E2"/>
    <w:rsid w:val="00C3489D"/>
    <w:rsid w:val="00EB6F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995"/>
  <w15:chartTrackingRefBased/>
  <w15:docId w15:val="{C108B1D8-5C5E-4C89-8D3C-D930FEC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BF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31FB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31FB9"/>
    <w:rPr>
      <w:b/>
      <w:bCs/>
    </w:rPr>
  </w:style>
  <w:style w:type="paragraph" w:styleId="a4">
    <w:name w:val="header"/>
    <w:basedOn w:val="a"/>
    <w:link w:val="Char"/>
    <w:uiPriority w:val="99"/>
    <w:unhideWhenUsed/>
    <w:rsid w:val="00C337E2"/>
    <w:pPr>
      <w:tabs>
        <w:tab w:val="center" w:pos="4153"/>
        <w:tab w:val="right" w:pos="8306"/>
      </w:tabs>
      <w:spacing w:after="0" w:line="240" w:lineRule="auto"/>
    </w:pPr>
  </w:style>
  <w:style w:type="character" w:customStyle="1" w:styleId="Char">
    <w:name w:val="Κεφαλίδα Char"/>
    <w:basedOn w:val="a0"/>
    <w:link w:val="a4"/>
    <w:uiPriority w:val="99"/>
    <w:rsid w:val="00C337E2"/>
    <w:rPr>
      <w:kern w:val="0"/>
      <w14:ligatures w14:val="none"/>
    </w:rPr>
  </w:style>
  <w:style w:type="paragraph" w:styleId="a5">
    <w:name w:val="footer"/>
    <w:basedOn w:val="a"/>
    <w:link w:val="Char0"/>
    <w:uiPriority w:val="99"/>
    <w:unhideWhenUsed/>
    <w:rsid w:val="00C337E2"/>
    <w:pPr>
      <w:tabs>
        <w:tab w:val="center" w:pos="4153"/>
        <w:tab w:val="right" w:pos="8306"/>
      </w:tabs>
      <w:spacing w:after="0" w:line="240" w:lineRule="auto"/>
    </w:pPr>
  </w:style>
  <w:style w:type="character" w:customStyle="1" w:styleId="Char0">
    <w:name w:val="Υποσέλιδο Char"/>
    <w:basedOn w:val="a0"/>
    <w:link w:val="a5"/>
    <w:uiPriority w:val="99"/>
    <w:rsid w:val="00C337E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6374">
      <w:bodyDiv w:val="1"/>
      <w:marLeft w:val="0"/>
      <w:marRight w:val="0"/>
      <w:marTop w:val="0"/>
      <w:marBottom w:val="0"/>
      <w:divBdr>
        <w:top w:val="none" w:sz="0" w:space="0" w:color="auto"/>
        <w:left w:val="none" w:sz="0" w:space="0" w:color="auto"/>
        <w:bottom w:val="none" w:sz="0" w:space="0" w:color="auto"/>
        <w:right w:val="none" w:sz="0" w:space="0" w:color="auto"/>
      </w:divBdr>
    </w:div>
    <w:div w:id="897859492">
      <w:bodyDiv w:val="1"/>
      <w:marLeft w:val="0"/>
      <w:marRight w:val="0"/>
      <w:marTop w:val="0"/>
      <w:marBottom w:val="0"/>
      <w:divBdr>
        <w:top w:val="none" w:sz="0" w:space="0" w:color="auto"/>
        <w:left w:val="none" w:sz="0" w:space="0" w:color="auto"/>
        <w:bottom w:val="none" w:sz="0" w:space="0" w:color="auto"/>
        <w:right w:val="none" w:sz="0" w:space="0" w:color="auto"/>
      </w:divBdr>
    </w:div>
    <w:div w:id="1384015732">
      <w:bodyDiv w:val="1"/>
      <w:marLeft w:val="0"/>
      <w:marRight w:val="0"/>
      <w:marTop w:val="0"/>
      <w:marBottom w:val="0"/>
      <w:divBdr>
        <w:top w:val="none" w:sz="0" w:space="0" w:color="auto"/>
        <w:left w:val="none" w:sz="0" w:space="0" w:color="auto"/>
        <w:bottom w:val="none" w:sz="0" w:space="0" w:color="auto"/>
        <w:right w:val="none" w:sz="0" w:space="0" w:color="auto"/>
      </w:divBdr>
    </w:div>
    <w:div w:id="1514028674">
      <w:bodyDiv w:val="1"/>
      <w:marLeft w:val="0"/>
      <w:marRight w:val="0"/>
      <w:marTop w:val="0"/>
      <w:marBottom w:val="0"/>
      <w:divBdr>
        <w:top w:val="none" w:sz="0" w:space="0" w:color="auto"/>
        <w:left w:val="none" w:sz="0" w:space="0" w:color="auto"/>
        <w:bottom w:val="none" w:sz="0" w:space="0" w:color="auto"/>
        <w:right w:val="none" w:sz="0" w:space="0" w:color="auto"/>
      </w:divBdr>
    </w:div>
    <w:div w:id="16796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C6BE2E987A6B6C41A19CE7D446AC7794" ma:contentTypeVersion="4" ma:contentTypeDescription="Δημιουργία νέου εγγράφου" ma:contentTypeScope="" ma:versionID="de23e5b06af81f11d5e9211b259e0662">
  <xsd:schema xmlns:xsd="http://www.w3.org/2001/XMLSchema" xmlns:xs="http://www.w3.org/2001/XMLSchema" xmlns:p="http://schemas.microsoft.com/office/2006/metadata/properties" xmlns:ns3="218b1f64-46cc-408c-b63c-3a59b8b6fed3" targetNamespace="http://schemas.microsoft.com/office/2006/metadata/properties" ma:root="true" ma:fieldsID="6e6b212d6104b8d10a525992efa9d14c" ns3:_="">
    <xsd:import namespace="218b1f64-46cc-408c-b63c-3a59b8b6fe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b1f64-46cc-408c-b63c-3a59b8b6f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DA309-2974-4A52-BE21-800582CBF8CB}">
  <ds:schemaRefs>
    <ds:schemaRef ds:uri="http://schemas.microsoft.com/sharepoint/v3/contenttype/forms"/>
  </ds:schemaRefs>
</ds:datastoreItem>
</file>

<file path=customXml/itemProps2.xml><?xml version="1.0" encoding="utf-8"?>
<ds:datastoreItem xmlns:ds="http://schemas.openxmlformats.org/officeDocument/2006/customXml" ds:itemID="{24C5EB6A-F782-41E7-87DB-F83A5E2A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b1f64-46cc-408c-b63c-3a59b8b6f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15E2CF-B491-4D55-9B08-170D04145E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686</Words>
  <Characters>3705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Fofi Koridi</dc:creator>
  <cp:keywords/>
  <dc:description/>
  <cp:lastModifiedBy>Fofi Koridi</cp:lastModifiedBy>
  <cp:revision>5</cp:revision>
  <cp:lastPrinted>2023-05-19T10:52:00Z</cp:lastPrinted>
  <dcterms:created xsi:type="dcterms:W3CDTF">2023-05-19T10:43:00Z</dcterms:created>
  <dcterms:modified xsi:type="dcterms:W3CDTF">2023-05-19T11:00:00Z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0x010100C6BE2E987A6B6C41A19CE7D446AC7794</vt:lpwstr>
  </property>
</Properties>
</file>