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BD7F2" w14:textId="6E2CB86A" w:rsidR="00912645" w:rsidRDefault="00776646" w:rsidP="00776646">
      <w:pPr>
        <w:autoSpaceDE/>
        <w:autoSpaceDN/>
        <w:spacing w:line="360" w:lineRule="auto"/>
        <w:ind w:firstLine="170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49365C9" wp14:editId="32B48F7B">
            <wp:extent cx="5419036" cy="1102094"/>
            <wp:effectExtent l="0" t="0" r="0" b="3175"/>
            <wp:docPr id="3" name="Εικόνα 3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Εικόνα που περιέχει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322" cy="112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847D0" w14:textId="64AE3FC4" w:rsidR="0040667C" w:rsidRPr="00912645" w:rsidRDefault="0040667C" w:rsidP="00312EDF">
      <w:pPr>
        <w:autoSpaceDE/>
        <w:autoSpaceDN/>
        <w:spacing w:line="360" w:lineRule="auto"/>
        <w:ind w:firstLine="1701"/>
        <w:jc w:val="right"/>
        <w:rPr>
          <w:b/>
          <w:bCs/>
          <w:sz w:val="28"/>
          <w:szCs w:val="28"/>
        </w:rPr>
      </w:pPr>
      <w:r w:rsidRPr="00056345">
        <w:rPr>
          <w:b/>
          <w:bCs/>
          <w:sz w:val="28"/>
          <w:szCs w:val="28"/>
        </w:rPr>
        <w:t>Ηράκλειο</w:t>
      </w:r>
      <w:r w:rsidRPr="00912645">
        <w:rPr>
          <w:b/>
          <w:bCs/>
          <w:sz w:val="28"/>
          <w:szCs w:val="28"/>
        </w:rPr>
        <w:t xml:space="preserve">, </w:t>
      </w:r>
      <w:r w:rsidR="00776646">
        <w:rPr>
          <w:b/>
          <w:bCs/>
          <w:sz w:val="28"/>
          <w:szCs w:val="28"/>
        </w:rPr>
        <w:t>23/05/2022</w:t>
      </w:r>
    </w:p>
    <w:p w14:paraId="3AA7DBCB" w14:textId="77777777" w:rsidR="00912645" w:rsidRDefault="00912645" w:rsidP="00912645">
      <w:pPr>
        <w:pStyle w:val="ydp438a29b8mso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ΔΕΛΤΙΟ ΤΥΠΟΥ</w:t>
      </w:r>
    </w:p>
    <w:p w14:paraId="54A7BD6E" w14:textId="3974C864" w:rsidR="00912645" w:rsidRPr="00912645" w:rsidRDefault="00912645" w:rsidP="00912645">
      <w:pPr>
        <w:pStyle w:val="ydp438a29b8msonormal"/>
        <w:jc w:val="center"/>
      </w:pPr>
      <w:r>
        <w:rPr>
          <w:b/>
          <w:sz w:val="28"/>
          <w:szCs w:val="28"/>
        </w:rPr>
        <w:t>«</w:t>
      </w:r>
      <w:r w:rsidR="00776646">
        <w:rPr>
          <w:b/>
          <w:sz w:val="28"/>
          <w:szCs w:val="28"/>
        </w:rPr>
        <w:t xml:space="preserve">Συνάντηση </w:t>
      </w:r>
      <w:r w:rsidR="006C0B6A">
        <w:rPr>
          <w:b/>
          <w:sz w:val="28"/>
          <w:szCs w:val="28"/>
        </w:rPr>
        <w:t>Δ.Σ.</w:t>
      </w:r>
      <w:r w:rsidR="00936ABC">
        <w:rPr>
          <w:b/>
          <w:sz w:val="28"/>
          <w:szCs w:val="28"/>
        </w:rPr>
        <w:t xml:space="preserve"> </w:t>
      </w:r>
      <w:r w:rsidR="00776646">
        <w:rPr>
          <w:b/>
          <w:sz w:val="28"/>
          <w:szCs w:val="28"/>
        </w:rPr>
        <w:t xml:space="preserve">Ι.Σ.Η. με </w:t>
      </w:r>
      <w:r w:rsidR="001973E4">
        <w:rPr>
          <w:b/>
          <w:sz w:val="28"/>
          <w:szCs w:val="28"/>
        </w:rPr>
        <w:t xml:space="preserve">τον </w:t>
      </w:r>
      <w:r w:rsidR="00776646">
        <w:rPr>
          <w:b/>
          <w:sz w:val="28"/>
          <w:szCs w:val="28"/>
        </w:rPr>
        <w:t>Υπουργό Υγείας</w:t>
      </w:r>
      <w:r>
        <w:rPr>
          <w:b/>
          <w:sz w:val="28"/>
          <w:szCs w:val="28"/>
        </w:rPr>
        <w:t>»</w:t>
      </w:r>
    </w:p>
    <w:p w14:paraId="4EDB8266" w14:textId="0432D35D" w:rsidR="00776646" w:rsidRPr="00776646" w:rsidRDefault="00776646" w:rsidP="00776646">
      <w:pPr>
        <w:rPr>
          <w:b/>
          <w:bCs/>
          <w:sz w:val="28"/>
          <w:szCs w:val="28"/>
        </w:rPr>
      </w:pPr>
    </w:p>
    <w:p w14:paraId="56265B18" w14:textId="77777777" w:rsidR="00776646" w:rsidRDefault="00776646" w:rsidP="00776646"/>
    <w:p w14:paraId="188191F8" w14:textId="6505F261" w:rsidR="00776646" w:rsidRPr="00374C35" w:rsidRDefault="00776646" w:rsidP="00776646">
      <w:pPr>
        <w:jc w:val="both"/>
        <w:rPr>
          <w:sz w:val="28"/>
          <w:szCs w:val="28"/>
        </w:rPr>
      </w:pPr>
      <w:r w:rsidRPr="00BD5988">
        <w:rPr>
          <w:sz w:val="24"/>
          <w:szCs w:val="24"/>
        </w:rPr>
        <w:t xml:space="preserve">    </w:t>
      </w:r>
      <w:r w:rsidRPr="00374C35">
        <w:rPr>
          <w:sz w:val="28"/>
          <w:szCs w:val="28"/>
        </w:rPr>
        <w:t xml:space="preserve">Το Υπουργείο Υγείας επισκέφθηκε την Παρασκευή 20 </w:t>
      </w:r>
      <w:r w:rsidR="00BD5988" w:rsidRPr="00374C35">
        <w:rPr>
          <w:sz w:val="28"/>
          <w:szCs w:val="28"/>
        </w:rPr>
        <w:t>Μαΐου</w:t>
      </w:r>
      <w:r w:rsidRPr="00374C35">
        <w:rPr>
          <w:sz w:val="28"/>
          <w:szCs w:val="28"/>
        </w:rPr>
        <w:t xml:space="preserve"> 2022,  αντιπροσωπεία του </w:t>
      </w:r>
      <w:r w:rsidR="00250CE1">
        <w:rPr>
          <w:sz w:val="28"/>
          <w:szCs w:val="28"/>
        </w:rPr>
        <w:t xml:space="preserve">Δ.Σ. του </w:t>
      </w:r>
      <w:r w:rsidRPr="00374C35">
        <w:rPr>
          <w:sz w:val="28"/>
          <w:szCs w:val="28"/>
        </w:rPr>
        <w:t xml:space="preserve">Ιατρικού Συλλόγου Ηρακλείου σε προγραμματισμένη συνάντηση με τον Υπουργό Υγείας. Στη συνάντηση </w:t>
      </w:r>
      <w:r w:rsidR="00BD5988" w:rsidRPr="00374C35">
        <w:rPr>
          <w:sz w:val="28"/>
          <w:szCs w:val="28"/>
        </w:rPr>
        <w:t>παρευρέθησαν</w:t>
      </w:r>
      <w:r w:rsidRPr="00374C35">
        <w:rPr>
          <w:sz w:val="28"/>
          <w:szCs w:val="28"/>
        </w:rPr>
        <w:t xml:space="preserve"> ο Υπουργός Υγείας κ. Θάνος Πλεύρης, ο Πρόεδρος του Ι.Σ.Η. κ. Χάρης </w:t>
      </w:r>
      <w:proofErr w:type="spellStart"/>
      <w:r w:rsidRPr="00374C35">
        <w:rPr>
          <w:sz w:val="28"/>
          <w:szCs w:val="28"/>
        </w:rPr>
        <w:t>Βαβουρανάκης</w:t>
      </w:r>
      <w:proofErr w:type="spellEnd"/>
      <w:r w:rsidRPr="00374C35">
        <w:rPr>
          <w:sz w:val="28"/>
          <w:szCs w:val="28"/>
        </w:rPr>
        <w:t xml:space="preserve">, ο Αντιπρόεδρος του Ι.Σ.Η. κ. Νικόλαος Παπανικολάου, ο Ταμίας του Ι.Σ.Η. κ. Δημήτριος </w:t>
      </w:r>
      <w:proofErr w:type="spellStart"/>
      <w:r w:rsidRPr="00374C35">
        <w:rPr>
          <w:sz w:val="28"/>
          <w:szCs w:val="28"/>
        </w:rPr>
        <w:t>Ξυδάκης</w:t>
      </w:r>
      <w:proofErr w:type="spellEnd"/>
      <w:r w:rsidRPr="00374C35">
        <w:rPr>
          <w:sz w:val="28"/>
          <w:szCs w:val="28"/>
        </w:rPr>
        <w:t xml:space="preserve"> και το Μέλος του Δ.Σ. του Ι.Σ.Η. κ. Νικόλαος </w:t>
      </w:r>
      <w:proofErr w:type="spellStart"/>
      <w:r w:rsidRPr="00374C35">
        <w:rPr>
          <w:sz w:val="28"/>
          <w:szCs w:val="28"/>
        </w:rPr>
        <w:t>Λαθουράκης</w:t>
      </w:r>
      <w:proofErr w:type="spellEnd"/>
      <w:r w:rsidRPr="00374C35">
        <w:rPr>
          <w:sz w:val="28"/>
          <w:szCs w:val="28"/>
        </w:rPr>
        <w:t>.</w:t>
      </w:r>
    </w:p>
    <w:p w14:paraId="3DC9A04D" w14:textId="4A2ADC0C" w:rsidR="00776646" w:rsidRPr="00374C35" w:rsidRDefault="00776646" w:rsidP="00776646">
      <w:pPr>
        <w:jc w:val="both"/>
        <w:rPr>
          <w:sz w:val="28"/>
          <w:szCs w:val="28"/>
        </w:rPr>
      </w:pPr>
      <w:r w:rsidRPr="00374C35">
        <w:rPr>
          <w:sz w:val="28"/>
          <w:szCs w:val="28"/>
        </w:rPr>
        <w:t xml:space="preserve">    Είχαμε την ευκαιρία να καταθέσουμε τις προτάσεις μας σχετικά με την οργάνωση  ενιαίου και διαρκούς προγράμματος ενημέρωσης </w:t>
      </w:r>
      <w:r w:rsidR="00BD5988" w:rsidRPr="00374C35">
        <w:rPr>
          <w:sz w:val="28"/>
          <w:szCs w:val="28"/>
        </w:rPr>
        <w:t>εκπαίδευσης</w:t>
      </w:r>
      <w:r w:rsidRPr="00374C35">
        <w:rPr>
          <w:sz w:val="28"/>
          <w:szCs w:val="28"/>
        </w:rPr>
        <w:t xml:space="preserve"> και συνεργασίας των γιατρών με </w:t>
      </w:r>
      <w:r w:rsidR="00BD5988" w:rsidRPr="00374C35">
        <w:rPr>
          <w:sz w:val="28"/>
          <w:szCs w:val="28"/>
        </w:rPr>
        <w:t>στόχο</w:t>
      </w:r>
      <w:r w:rsidRPr="00374C35">
        <w:rPr>
          <w:sz w:val="28"/>
          <w:szCs w:val="28"/>
        </w:rPr>
        <w:t xml:space="preserve"> την δημιουργία ρεαλιστικού σχεδίου δράσης  για την άμεση ενίσχυση του Εθνικού Συστήματος Υγείας σε καιρούς πανδημίας και φυσικών καταστροφών. Ο Υπουργός αναγνώρισε την ορθολογική κατεύθυνση των προτάσεων μας στην καθιέρωση κινήτρων δίνοντας έμφαση στην ουσιαστική συμμετοχή των γιατρών. </w:t>
      </w:r>
    </w:p>
    <w:p w14:paraId="7B176F34" w14:textId="1F516962" w:rsidR="00776646" w:rsidRPr="00374C35" w:rsidRDefault="00776646" w:rsidP="00776646">
      <w:pPr>
        <w:jc w:val="both"/>
        <w:rPr>
          <w:sz w:val="28"/>
          <w:szCs w:val="28"/>
        </w:rPr>
      </w:pPr>
      <w:r w:rsidRPr="00374C35">
        <w:rPr>
          <w:sz w:val="28"/>
          <w:szCs w:val="28"/>
        </w:rPr>
        <w:t xml:space="preserve">    Για την συνταγ</w:t>
      </w:r>
      <w:r w:rsidR="00BD5988" w:rsidRPr="00374C35">
        <w:rPr>
          <w:sz w:val="28"/>
          <w:szCs w:val="28"/>
        </w:rPr>
        <w:t>ογ</w:t>
      </w:r>
      <w:r w:rsidRPr="00374C35">
        <w:rPr>
          <w:sz w:val="28"/>
          <w:szCs w:val="28"/>
        </w:rPr>
        <w:t xml:space="preserve">ράφηση φαρμάκων και εξετάσεων στους ανασφάλιστους συμπολίτες μας, ο υπουργός απάντησε ότι με ΚΥΑ που θα εκδοθεί στο αμέσως επόμενο χρονικό διάστημα θα  δίδεται η δυνατότητα σε όλους  τους γιατρούς να συνταγογραφούν, με στοχευμένες  ωστόσο παρεμβάσεις και εξαιρέσεις. </w:t>
      </w:r>
    </w:p>
    <w:p w14:paraId="4D1217CC" w14:textId="7E3D36C6" w:rsidR="00776646" w:rsidRPr="00374C35" w:rsidRDefault="00776646" w:rsidP="00776646">
      <w:pPr>
        <w:jc w:val="both"/>
        <w:rPr>
          <w:sz w:val="28"/>
          <w:szCs w:val="28"/>
        </w:rPr>
      </w:pPr>
      <w:r w:rsidRPr="00374C35">
        <w:rPr>
          <w:sz w:val="28"/>
          <w:szCs w:val="28"/>
        </w:rPr>
        <w:t xml:space="preserve">    Για τον προσωπικό γιατρό και τις υποχρεώσεις του την καθημερινή πράξη ανέφερε ότι θα υπάρχει </w:t>
      </w:r>
      <w:r w:rsidR="00BD5988" w:rsidRPr="00374C35">
        <w:rPr>
          <w:sz w:val="28"/>
          <w:szCs w:val="28"/>
        </w:rPr>
        <w:t>απόλυτη</w:t>
      </w:r>
      <w:r w:rsidRPr="00374C35">
        <w:rPr>
          <w:sz w:val="28"/>
          <w:szCs w:val="28"/>
        </w:rPr>
        <w:t xml:space="preserve"> σχέση και αντιστοιχία ιατρικών πράξεων και αμοιβής. Με ΚΥΑ που θα εκδοθούν εντός του Ιουνίου θα περιγράφονται αναλυτικά. Μας διαβεβαίωσε ότι το πρόγραμμα προληπτικών εξετάσεων «</w:t>
      </w:r>
      <w:r w:rsidR="00557C17" w:rsidRPr="00374C35">
        <w:rPr>
          <w:sz w:val="28"/>
          <w:szCs w:val="28"/>
        </w:rPr>
        <w:t>Δοξιάδης</w:t>
      </w:r>
      <w:r w:rsidRPr="00374C35">
        <w:rPr>
          <w:sz w:val="28"/>
          <w:szCs w:val="28"/>
        </w:rPr>
        <w:t xml:space="preserve">», θα ξεκινήσει αρχές του επόμενου μήνα με  την πρόληψη του καρκίνου του μαστού. Ζήτησε επίσης την συνδρομή μας στην δημιουργία κι άλλων ανάλογων  </w:t>
      </w:r>
      <w:r w:rsidR="00BD5988" w:rsidRPr="00374C35">
        <w:rPr>
          <w:sz w:val="28"/>
          <w:szCs w:val="28"/>
        </w:rPr>
        <w:t>προγραμμάτων</w:t>
      </w:r>
      <w:r w:rsidRPr="00374C35">
        <w:rPr>
          <w:sz w:val="28"/>
          <w:szCs w:val="28"/>
        </w:rPr>
        <w:t xml:space="preserve"> με στόχο την πρόληψη. </w:t>
      </w:r>
    </w:p>
    <w:p w14:paraId="4A27DB54" w14:textId="0D6B5719" w:rsidR="00776646" w:rsidRPr="00374C35" w:rsidRDefault="00776646" w:rsidP="00776646">
      <w:pPr>
        <w:jc w:val="both"/>
        <w:rPr>
          <w:sz w:val="28"/>
          <w:szCs w:val="28"/>
        </w:rPr>
      </w:pPr>
      <w:r w:rsidRPr="00374C35">
        <w:rPr>
          <w:sz w:val="28"/>
          <w:szCs w:val="28"/>
        </w:rPr>
        <w:t xml:space="preserve">     Αναγνώρισε ότι οι προτάσεις μας σχετικά με τους γιατρούς του κρατικού  τομέα  δίδουν ουσιαστικά κίνητρα παραμονής και ένταξης γιατρών στο σύστημα</w:t>
      </w:r>
      <w:r w:rsidR="00557C17" w:rsidRPr="00374C35">
        <w:rPr>
          <w:sz w:val="28"/>
          <w:szCs w:val="28"/>
        </w:rPr>
        <w:t>,</w:t>
      </w:r>
      <w:r w:rsidRPr="00374C35">
        <w:rPr>
          <w:sz w:val="28"/>
          <w:szCs w:val="28"/>
        </w:rPr>
        <w:t xml:space="preserve"> ενώ συμβάλλουν σημαντικά στην ενίσχυση του Εθνικού Συστήματος Υγείας. </w:t>
      </w:r>
    </w:p>
    <w:p w14:paraId="761606C5" w14:textId="57C87157" w:rsidR="00776646" w:rsidRPr="00374C35" w:rsidRDefault="00776646" w:rsidP="00776646">
      <w:pPr>
        <w:jc w:val="both"/>
        <w:rPr>
          <w:sz w:val="28"/>
          <w:szCs w:val="28"/>
        </w:rPr>
      </w:pPr>
      <w:r w:rsidRPr="00374C35">
        <w:rPr>
          <w:sz w:val="28"/>
          <w:szCs w:val="28"/>
        </w:rPr>
        <w:t xml:space="preserve">     Τέλος</w:t>
      </w:r>
      <w:r w:rsidR="00557C17" w:rsidRPr="00374C35">
        <w:rPr>
          <w:sz w:val="28"/>
          <w:szCs w:val="28"/>
        </w:rPr>
        <w:t>,</w:t>
      </w:r>
      <w:r w:rsidRPr="00374C35">
        <w:rPr>
          <w:sz w:val="28"/>
          <w:szCs w:val="28"/>
        </w:rPr>
        <w:t xml:space="preserve"> αποδέχθηκε την </w:t>
      </w:r>
      <w:r w:rsidR="00BD5988" w:rsidRPr="00374C35">
        <w:rPr>
          <w:sz w:val="28"/>
          <w:szCs w:val="28"/>
        </w:rPr>
        <w:t>πρόσκλησ</w:t>
      </w:r>
      <w:r w:rsidR="00557C17" w:rsidRPr="00374C35">
        <w:rPr>
          <w:sz w:val="28"/>
          <w:szCs w:val="28"/>
        </w:rPr>
        <w:t>ή</w:t>
      </w:r>
      <w:r w:rsidRPr="00374C35">
        <w:rPr>
          <w:sz w:val="28"/>
          <w:szCs w:val="28"/>
        </w:rPr>
        <w:t xml:space="preserve"> μας να συμμετάσχει στην ημερίδα, με θέμα την αποτίμηση της πανδημίας,  που θα διοργανώσουμε στην πόλη μας. </w:t>
      </w:r>
    </w:p>
    <w:p w14:paraId="460EAAED" w14:textId="77777777" w:rsidR="00776646" w:rsidRDefault="00776646" w:rsidP="00776646">
      <w:pPr>
        <w:jc w:val="both"/>
      </w:pPr>
    </w:p>
    <w:p w14:paraId="2D5F29C8" w14:textId="77777777" w:rsidR="00B40152" w:rsidRDefault="00B40152" w:rsidP="00B40152">
      <w:pPr>
        <w:ind w:left="-426"/>
        <w:jc w:val="both"/>
        <w:rPr>
          <w:b/>
          <w:sz w:val="28"/>
          <w:szCs w:val="28"/>
        </w:rPr>
      </w:pPr>
    </w:p>
    <w:p w14:paraId="04D749D4" w14:textId="77777777" w:rsidR="00BD5988" w:rsidRDefault="00BD5988" w:rsidP="00B40152">
      <w:pPr>
        <w:ind w:left="-426"/>
        <w:jc w:val="both"/>
        <w:rPr>
          <w:b/>
          <w:sz w:val="28"/>
          <w:szCs w:val="28"/>
        </w:rPr>
      </w:pPr>
    </w:p>
    <w:p w14:paraId="36D2BB2B" w14:textId="30809E05" w:rsidR="00B40152" w:rsidRDefault="00312EDF" w:rsidP="00BD5988">
      <w:pPr>
        <w:ind w:left="-426" w:firstLine="426"/>
        <w:jc w:val="both"/>
        <w:rPr>
          <w:sz w:val="28"/>
          <w:szCs w:val="28"/>
        </w:rPr>
      </w:pPr>
      <w:r w:rsidRPr="006867A9">
        <w:rPr>
          <w:b/>
          <w:sz w:val="28"/>
          <w:szCs w:val="28"/>
        </w:rPr>
        <w:t>Ο Πρόεδρος</w:t>
      </w:r>
      <w:r w:rsidRPr="006867A9">
        <w:rPr>
          <w:b/>
          <w:sz w:val="28"/>
          <w:szCs w:val="28"/>
        </w:rPr>
        <w:tab/>
        <w:t xml:space="preserve">    </w:t>
      </w:r>
      <w:r w:rsidR="009D7F68">
        <w:rPr>
          <w:b/>
          <w:sz w:val="28"/>
          <w:szCs w:val="28"/>
        </w:rPr>
        <w:t xml:space="preserve">                                                            </w:t>
      </w:r>
      <w:r w:rsidR="00B40152">
        <w:rPr>
          <w:b/>
          <w:sz w:val="28"/>
          <w:szCs w:val="28"/>
        </w:rPr>
        <w:tab/>
      </w:r>
      <w:r w:rsidRPr="006867A9">
        <w:rPr>
          <w:b/>
          <w:sz w:val="28"/>
          <w:szCs w:val="28"/>
        </w:rPr>
        <w:t xml:space="preserve">Ο Γεν. Γραμματέας     </w:t>
      </w:r>
    </w:p>
    <w:p w14:paraId="4D632E79" w14:textId="77777777" w:rsidR="00B40152" w:rsidRDefault="00B40152" w:rsidP="00B40152">
      <w:pPr>
        <w:ind w:left="-426"/>
        <w:jc w:val="both"/>
        <w:rPr>
          <w:sz w:val="28"/>
          <w:szCs w:val="28"/>
        </w:rPr>
      </w:pPr>
    </w:p>
    <w:p w14:paraId="06596F8A" w14:textId="007EEC72" w:rsidR="001E3C42" w:rsidRDefault="00312EDF" w:rsidP="00374C35">
      <w:pPr>
        <w:ind w:left="-426" w:firstLine="426"/>
        <w:jc w:val="both"/>
        <w:rPr>
          <w:b/>
          <w:sz w:val="28"/>
          <w:szCs w:val="28"/>
        </w:rPr>
      </w:pPr>
      <w:r w:rsidRPr="006867A9">
        <w:rPr>
          <w:b/>
          <w:sz w:val="28"/>
          <w:szCs w:val="28"/>
        </w:rPr>
        <w:t xml:space="preserve">Χάρης Χ. </w:t>
      </w:r>
      <w:proofErr w:type="spellStart"/>
      <w:r w:rsidRPr="006867A9">
        <w:rPr>
          <w:b/>
          <w:sz w:val="28"/>
          <w:szCs w:val="28"/>
        </w:rPr>
        <w:t>Βαβουρανάκης</w:t>
      </w:r>
      <w:proofErr w:type="spellEnd"/>
      <w:r w:rsidRPr="006867A9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                   </w:t>
      </w:r>
      <w:r w:rsidR="00B40152">
        <w:rPr>
          <w:b/>
          <w:sz w:val="28"/>
          <w:szCs w:val="28"/>
        </w:rPr>
        <w:tab/>
        <w:t xml:space="preserve">          </w:t>
      </w:r>
      <w:r w:rsidRPr="006867A9">
        <w:rPr>
          <w:b/>
          <w:sz w:val="28"/>
          <w:szCs w:val="28"/>
        </w:rPr>
        <w:t xml:space="preserve">Κων/νος Γ. </w:t>
      </w:r>
      <w:proofErr w:type="spellStart"/>
      <w:r w:rsidRPr="006867A9">
        <w:rPr>
          <w:b/>
          <w:sz w:val="28"/>
          <w:szCs w:val="28"/>
        </w:rPr>
        <w:t>Χλαπουτάκης</w:t>
      </w:r>
      <w:proofErr w:type="spellEnd"/>
    </w:p>
    <w:sectPr w:rsidR="001E3C42" w:rsidSect="00912645">
      <w:pgSz w:w="11906" w:h="16838"/>
      <w:pgMar w:top="426" w:right="1133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C20"/>
    <w:multiLevelType w:val="hybridMultilevel"/>
    <w:tmpl w:val="B238829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F56AA9"/>
    <w:multiLevelType w:val="hybridMultilevel"/>
    <w:tmpl w:val="545A7134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2FA12C3"/>
    <w:multiLevelType w:val="hybridMultilevel"/>
    <w:tmpl w:val="962E03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82FF9"/>
    <w:multiLevelType w:val="hybridMultilevel"/>
    <w:tmpl w:val="4594926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80A9A"/>
    <w:multiLevelType w:val="hybridMultilevel"/>
    <w:tmpl w:val="BA76E432"/>
    <w:lvl w:ilvl="0" w:tplc="0408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5" w15:restartNumberingAfterBreak="0">
    <w:nsid w:val="41C42B5C"/>
    <w:multiLevelType w:val="hybridMultilevel"/>
    <w:tmpl w:val="BB9017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BC4403"/>
    <w:multiLevelType w:val="hybridMultilevel"/>
    <w:tmpl w:val="9446B7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22EA2"/>
    <w:multiLevelType w:val="hybridMultilevel"/>
    <w:tmpl w:val="92122B8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7BD4538"/>
    <w:multiLevelType w:val="hybridMultilevel"/>
    <w:tmpl w:val="5C2A38E6"/>
    <w:lvl w:ilvl="0" w:tplc="0408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9" w15:restartNumberingAfterBreak="0">
    <w:nsid w:val="6C610AB1"/>
    <w:multiLevelType w:val="hybridMultilevel"/>
    <w:tmpl w:val="A76A02C6"/>
    <w:lvl w:ilvl="0" w:tplc="0408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 w16cid:durableId="656763906">
    <w:abstractNumId w:val="5"/>
  </w:num>
  <w:num w:numId="2" w16cid:durableId="671032378">
    <w:abstractNumId w:val="9"/>
  </w:num>
  <w:num w:numId="3" w16cid:durableId="153617984">
    <w:abstractNumId w:val="8"/>
  </w:num>
  <w:num w:numId="4" w16cid:durableId="1147472468">
    <w:abstractNumId w:val="7"/>
  </w:num>
  <w:num w:numId="5" w16cid:durableId="1609892323">
    <w:abstractNumId w:val="4"/>
  </w:num>
  <w:num w:numId="6" w16cid:durableId="1105271620">
    <w:abstractNumId w:val="1"/>
  </w:num>
  <w:num w:numId="7" w16cid:durableId="1727222477">
    <w:abstractNumId w:val="0"/>
  </w:num>
  <w:num w:numId="8" w16cid:durableId="1649672702">
    <w:abstractNumId w:val="6"/>
  </w:num>
  <w:num w:numId="9" w16cid:durableId="1438334357">
    <w:abstractNumId w:val="3"/>
  </w:num>
  <w:num w:numId="10" w16cid:durableId="276303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38D0"/>
    <w:rsid w:val="000058FF"/>
    <w:rsid w:val="00006245"/>
    <w:rsid w:val="00006D0A"/>
    <w:rsid w:val="0001433F"/>
    <w:rsid w:val="00024123"/>
    <w:rsid w:val="00027441"/>
    <w:rsid w:val="000346F0"/>
    <w:rsid w:val="00055DC8"/>
    <w:rsid w:val="00056345"/>
    <w:rsid w:val="00065071"/>
    <w:rsid w:val="000869B4"/>
    <w:rsid w:val="000B753E"/>
    <w:rsid w:val="000C197F"/>
    <w:rsid w:val="000C21AB"/>
    <w:rsid w:val="000C4DFD"/>
    <w:rsid w:val="000D50DB"/>
    <w:rsid w:val="000E46A3"/>
    <w:rsid w:val="000E7D76"/>
    <w:rsid w:val="000F4B3B"/>
    <w:rsid w:val="000F744B"/>
    <w:rsid w:val="00102792"/>
    <w:rsid w:val="001031AD"/>
    <w:rsid w:val="00103406"/>
    <w:rsid w:val="00105C8C"/>
    <w:rsid w:val="00110227"/>
    <w:rsid w:val="00112C68"/>
    <w:rsid w:val="00113C94"/>
    <w:rsid w:val="00122F55"/>
    <w:rsid w:val="00124813"/>
    <w:rsid w:val="001279FD"/>
    <w:rsid w:val="001337A7"/>
    <w:rsid w:val="001337D3"/>
    <w:rsid w:val="00133A17"/>
    <w:rsid w:val="001340D3"/>
    <w:rsid w:val="00160A50"/>
    <w:rsid w:val="001654C2"/>
    <w:rsid w:val="001656D6"/>
    <w:rsid w:val="001656F4"/>
    <w:rsid w:val="00172F49"/>
    <w:rsid w:val="00180257"/>
    <w:rsid w:val="00183AA4"/>
    <w:rsid w:val="00195289"/>
    <w:rsid w:val="001973E4"/>
    <w:rsid w:val="001A6D96"/>
    <w:rsid w:val="001B40CC"/>
    <w:rsid w:val="001C311F"/>
    <w:rsid w:val="001C46C4"/>
    <w:rsid w:val="001D4854"/>
    <w:rsid w:val="001D6DBA"/>
    <w:rsid w:val="001E3C42"/>
    <w:rsid w:val="001E6A2B"/>
    <w:rsid w:val="001F0040"/>
    <w:rsid w:val="001F3CCD"/>
    <w:rsid w:val="001F4B75"/>
    <w:rsid w:val="0020117B"/>
    <w:rsid w:val="0021150D"/>
    <w:rsid w:val="00221D8E"/>
    <w:rsid w:val="002266C5"/>
    <w:rsid w:val="002316BF"/>
    <w:rsid w:val="00235989"/>
    <w:rsid w:val="0024561E"/>
    <w:rsid w:val="00250CE1"/>
    <w:rsid w:val="0025736E"/>
    <w:rsid w:val="00267A16"/>
    <w:rsid w:val="002722A0"/>
    <w:rsid w:val="00292552"/>
    <w:rsid w:val="00295462"/>
    <w:rsid w:val="002A7AAE"/>
    <w:rsid w:val="002C7DE5"/>
    <w:rsid w:val="002D1081"/>
    <w:rsid w:val="003070E1"/>
    <w:rsid w:val="0031290A"/>
    <w:rsid w:val="00312EDF"/>
    <w:rsid w:val="00330B81"/>
    <w:rsid w:val="0035601D"/>
    <w:rsid w:val="00362F43"/>
    <w:rsid w:val="00364182"/>
    <w:rsid w:val="00374C35"/>
    <w:rsid w:val="003825FE"/>
    <w:rsid w:val="003849D7"/>
    <w:rsid w:val="00387E10"/>
    <w:rsid w:val="003915ED"/>
    <w:rsid w:val="00391CB1"/>
    <w:rsid w:val="00397AD6"/>
    <w:rsid w:val="003B6956"/>
    <w:rsid w:val="003C191C"/>
    <w:rsid w:val="003C21BE"/>
    <w:rsid w:val="003C21EA"/>
    <w:rsid w:val="003C280C"/>
    <w:rsid w:val="003D6C5D"/>
    <w:rsid w:val="003E53D1"/>
    <w:rsid w:val="003E7450"/>
    <w:rsid w:val="003F4749"/>
    <w:rsid w:val="00404158"/>
    <w:rsid w:val="0040667C"/>
    <w:rsid w:val="00414FC8"/>
    <w:rsid w:val="00421D72"/>
    <w:rsid w:val="00424EA3"/>
    <w:rsid w:val="004338D0"/>
    <w:rsid w:val="00457FBE"/>
    <w:rsid w:val="00481A4D"/>
    <w:rsid w:val="00491BA1"/>
    <w:rsid w:val="004A019A"/>
    <w:rsid w:val="004A034D"/>
    <w:rsid w:val="004A58CF"/>
    <w:rsid w:val="004B3A30"/>
    <w:rsid w:val="004C0586"/>
    <w:rsid w:val="004C0784"/>
    <w:rsid w:val="004C2902"/>
    <w:rsid w:val="004C553A"/>
    <w:rsid w:val="004C6687"/>
    <w:rsid w:val="004D0854"/>
    <w:rsid w:val="004D0E99"/>
    <w:rsid w:val="004D0EC6"/>
    <w:rsid w:val="004F1E70"/>
    <w:rsid w:val="004F6C22"/>
    <w:rsid w:val="00521B28"/>
    <w:rsid w:val="00524F93"/>
    <w:rsid w:val="005343E7"/>
    <w:rsid w:val="005473D4"/>
    <w:rsid w:val="00557C17"/>
    <w:rsid w:val="005664BD"/>
    <w:rsid w:val="005959BA"/>
    <w:rsid w:val="00596880"/>
    <w:rsid w:val="00596A50"/>
    <w:rsid w:val="005A332C"/>
    <w:rsid w:val="005A4122"/>
    <w:rsid w:val="005B426B"/>
    <w:rsid w:val="005C4423"/>
    <w:rsid w:val="005C76C4"/>
    <w:rsid w:val="005E645C"/>
    <w:rsid w:val="005F1893"/>
    <w:rsid w:val="005F1AA8"/>
    <w:rsid w:val="005F3B1E"/>
    <w:rsid w:val="00604C56"/>
    <w:rsid w:val="006059B7"/>
    <w:rsid w:val="0060718B"/>
    <w:rsid w:val="006071D6"/>
    <w:rsid w:val="00621E91"/>
    <w:rsid w:val="00626D3C"/>
    <w:rsid w:val="00637EA8"/>
    <w:rsid w:val="00640BFF"/>
    <w:rsid w:val="00642FAD"/>
    <w:rsid w:val="00653015"/>
    <w:rsid w:val="006544FB"/>
    <w:rsid w:val="00654F15"/>
    <w:rsid w:val="00656DA7"/>
    <w:rsid w:val="006700F1"/>
    <w:rsid w:val="006755A9"/>
    <w:rsid w:val="00687156"/>
    <w:rsid w:val="006A1ECC"/>
    <w:rsid w:val="006A35FF"/>
    <w:rsid w:val="006A6232"/>
    <w:rsid w:val="006B018B"/>
    <w:rsid w:val="006C0B6A"/>
    <w:rsid w:val="006C1106"/>
    <w:rsid w:val="006C55F4"/>
    <w:rsid w:val="006C5FBE"/>
    <w:rsid w:val="006C7155"/>
    <w:rsid w:val="006D2448"/>
    <w:rsid w:val="006D382D"/>
    <w:rsid w:val="006D611A"/>
    <w:rsid w:val="006E1BA4"/>
    <w:rsid w:val="006E3E26"/>
    <w:rsid w:val="006E6A2C"/>
    <w:rsid w:val="006E7D8C"/>
    <w:rsid w:val="006F3131"/>
    <w:rsid w:val="00703586"/>
    <w:rsid w:val="00704868"/>
    <w:rsid w:val="0070518A"/>
    <w:rsid w:val="007103B5"/>
    <w:rsid w:val="00713C67"/>
    <w:rsid w:val="007140E2"/>
    <w:rsid w:val="0071676B"/>
    <w:rsid w:val="00743DE8"/>
    <w:rsid w:val="00752022"/>
    <w:rsid w:val="00757B31"/>
    <w:rsid w:val="00773823"/>
    <w:rsid w:val="00776646"/>
    <w:rsid w:val="007767B4"/>
    <w:rsid w:val="00782D23"/>
    <w:rsid w:val="00794F97"/>
    <w:rsid w:val="007A0A42"/>
    <w:rsid w:val="007A0C46"/>
    <w:rsid w:val="007A2118"/>
    <w:rsid w:val="007B240E"/>
    <w:rsid w:val="007B3290"/>
    <w:rsid w:val="007C41EE"/>
    <w:rsid w:val="007D2DDC"/>
    <w:rsid w:val="007D3EA9"/>
    <w:rsid w:val="007E73AE"/>
    <w:rsid w:val="007F1B99"/>
    <w:rsid w:val="00800767"/>
    <w:rsid w:val="00817BB5"/>
    <w:rsid w:val="008261D3"/>
    <w:rsid w:val="00826C60"/>
    <w:rsid w:val="00830554"/>
    <w:rsid w:val="00833BE1"/>
    <w:rsid w:val="00835F86"/>
    <w:rsid w:val="008453C0"/>
    <w:rsid w:val="0084766D"/>
    <w:rsid w:val="0085378E"/>
    <w:rsid w:val="00857FEF"/>
    <w:rsid w:val="0086004E"/>
    <w:rsid w:val="008602BD"/>
    <w:rsid w:val="00864ED7"/>
    <w:rsid w:val="008662C5"/>
    <w:rsid w:val="0087518D"/>
    <w:rsid w:val="0088029A"/>
    <w:rsid w:val="008A1CFF"/>
    <w:rsid w:val="008A2F7F"/>
    <w:rsid w:val="008A5137"/>
    <w:rsid w:val="008C16CB"/>
    <w:rsid w:val="008C386D"/>
    <w:rsid w:val="008C527C"/>
    <w:rsid w:val="008D10B2"/>
    <w:rsid w:val="008E350E"/>
    <w:rsid w:val="00900089"/>
    <w:rsid w:val="00900EC4"/>
    <w:rsid w:val="00901903"/>
    <w:rsid w:val="00904EE2"/>
    <w:rsid w:val="0090604B"/>
    <w:rsid w:val="00911E3E"/>
    <w:rsid w:val="00912645"/>
    <w:rsid w:val="00923D18"/>
    <w:rsid w:val="009274D7"/>
    <w:rsid w:val="00932FC8"/>
    <w:rsid w:val="00936ABC"/>
    <w:rsid w:val="00941FCB"/>
    <w:rsid w:val="0094503D"/>
    <w:rsid w:val="00946EA9"/>
    <w:rsid w:val="00953F6B"/>
    <w:rsid w:val="00955069"/>
    <w:rsid w:val="009650EF"/>
    <w:rsid w:val="00974AF3"/>
    <w:rsid w:val="00975394"/>
    <w:rsid w:val="0098619D"/>
    <w:rsid w:val="00986389"/>
    <w:rsid w:val="00993730"/>
    <w:rsid w:val="009B3760"/>
    <w:rsid w:val="009B55CF"/>
    <w:rsid w:val="009C2D36"/>
    <w:rsid w:val="009D1B18"/>
    <w:rsid w:val="009D7F68"/>
    <w:rsid w:val="009F0C0D"/>
    <w:rsid w:val="00A02595"/>
    <w:rsid w:val="00A138DE"/>
    <w:rsid w:val="00A14C73"/>
    <w:rsid w:val="00A17A02"/>
    <w:rsid w:val="00A23D27"/>
    <w:rsid w:val="00A26628"/>
    <w:rsid w:val="00A378EE"/>
    <w:rsid w:val="00A379A7"/>
    <w:rsid w:val="00A449F8"/>
    <w:rsid w:val="00A5245F"/>
    <w:rsid w:val="00A53421"/>
    <w:rsid w:val="00A659F9"/>
    <w:rsid w:val="00A65F42"/>
    <w:rsid w:val="00A66321"/>
    <w:rsid w:val="00A67962"/>
    <w:rsid w:val="00A67A3F"/>
    <w:rsid w:val="00A77D40"/>
    <w:rsid w:val="00AA3779"/>
    <w:rsid w:val="00AD6705"/>
    <w:rsid w:val="00AE2F52"/>
    <w:rsid w:val="00B0049A"/>
    <w:rsid w:val="00B0254A"/>
    <w:rsid w:val="00B10C22"/>
    <w:rsid w:val="00B13437"/>
    <w:rsid w:val="00B16479"/>
    <w:rsid w:val="00B35BDF"/>
    <w:rsid w:val="00B40152"/>
    <w:rsid w:val="00B44BFD"/>
    <w:rsid w:val="00B62A42"/>
    <w:rsid w:val="00B651FC"/>
    <w:rsid w:val="00B71BFB"/>
    <w:rsid w:val="00B7222D"/>
    <w:rsid w:val="00B732A1"/>
    <w:rsid w:val="00B82038"/>
    <w:rsid w:val="00B834E1"/>
    <w:rsid w:val="00B85ED6"/>
    <w:rsid w:val="00B93199"/>
    <w:rsid w:val="00BA264C"/>
    <w:rsid w:val="00BB7FAD"/>
    <w:rsid w:val="00BC177B"/>
    <w:rsid w:val="00BD0AE9"/>
    <w:rsid w:val="00BD0DD8"/>
    <w:rsid w:val="00BD3F4E"/>
    <w:rsid w:val="00BD49EF"/>
    <w:rsid w:val="00BD4AE4"/>
    <w:rsid w:val="00BD5988"/>
    <w:rsid w:val="00BE01E0"/>
    <w:rsid w:val="00BE3D71"/>
    <w:rsid w:val="00BE43D0"/>
    <w:rsid w:val="00BF1239"/>
    <w:rsid w:val="00C00ED7"/>
    <w:rsid w:val="00C2164F"/>
    <w:rsid w:val="00C25CFF"/>
    <w:rsid w:val="00C354B2"/>
    <w:rsid w:val="00C4787F"/>
    <w:rsid w:val="00C47C8A"/>
    <w:rsid w:val="00C53827"/>
    <w:rsid w:val="00C6413A"/>
    <w:rsid w:val="00C64FFA"/>
    <w:rsid w:val="00C65EBB"/>
    <w:rsid w:val="00C73154"/>
    <w:rsid w:val="00C8163F"/>
    <w:rsid w:val="00C8626B"/>
    <w:rsid w:val="00CA2343"/>
    <w:rsid w:val="00CA3A78"/>
    <w:rsid w:val="00CB31F3"/>
    <w:rsid w:val="00CB443F"/>
    <w:rsid w:val="00CC0A56"/>
    <w:rsid w:val="00D05E0C"/>
    <w:rsid w:val="00D11BBF"/>
    <w:rsid w:val="00D22537"/>
    <w:rsid w:val="00D34D31"/>
    <w:rsid w:val="00D363A8"/>
    <w:rsid w:val="00D44BC6"/>
    <w:rsid w:val="00D578D1"/>
    <w:rsid w:val="00D80676"/>
    <w:rsid w:val="00D83D95"/>
    <w:rsid w:val="00DA12C7"/>
    <w:rsid w:val="00DA2E63"/>
    <w:rsid w:val="00DA7053"/>
    <w:rsid w:val="00DB3C68"/>
    <w:rsid w:val="00DC1542"/>
    <w:rsid w:val="00DC23C9"/>
    <w:rsid w:val="00DC54E6"/>
    <w:rsid w:val="00DC69A5"/>
    <w:rsid w:val="00DD533A"/>
    <w:rsid w:val="00DF0C31"/>
    <w:rsid w:val="00DF18F8"/>
    <w:rsid w:val="00E14BBD"/>
    <w:rsid w:val="00E15053"/>
    <w:rsid w:val="00E27407"/>
    <w:rsid w:val="00E30E15"/>
    <w:rsid w:val="00E342AB"/>
    <w:rsid w:val="00E3535F"/>
    <w:rsid w:val="00E6226B"/>
    <w:rsid w:val="00E67604"/>
    <w:rsid w:val="00E74D50"/>
    <w:rsid w:val="00E843AD"/>
    <w:rsid w:val="00E90C12"/>
    <w:rsid w:val="00EA536F"/>
    <w:rsid w:val="00EA5BBC"/>
    <w:rsid w:val="00EC0980"/>
    <w:rsid w:val="00EC22C6"/>
    <w:rsid w:val="00EE5480"/>
    <w:rsid w:val="00EE566A"/>
    <w:rsid w:val="00EE7529"/>
    <w:rsid w:val="00EF113C"/>
    <w:rsid w:val="00EF2420"/>
    <w:rsid w:val="00EF46DA"/>
    <w:rsid w:val="00F126AC"/>
    <w:rsid w:val="00F157D4"/>
    <w:rsid w:val="00F36CCE"/>
    <w:rsid w:val="00F43F5C"/>
    <w:rsid w:val="00F52DCC"/>
    <w:rsid w:val="00F54A0D"/>
    <w:rsid w:val="00F61D6F"/>
    <w:rsid w:val="00F62A02"/>
    <w:rsid w:val="00F637E7"/>
    <w:rsid w:val="00F6395D"/>
    <w:rsid w:val="00F70AE4"/>
    <w:rsid w:val="00F7389D"/>
    <w:rsid w:val="00F773F4"/>
    <w:rsid w:val="00F87C92"/>
    <w:rsid w:val="00FA53CA"/>
    <w:rsid w:val="00FA5AD8"/>
    <w:rsid w:val="00FB0A8E"/>
    <w:rsid w:val="00FC3238"/>
    <w:rsid w:val="00FC5242"/>
    <w:rsid w:val="00FC5FED"/>
    <w:rsid w:val="00FD0286"/>
    <w:rsid w:val="00FD5106"/>
    <w:rsid w:val="00FE2010"/>
    <w:rsid w:val="00FF3A7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EE462"/>
  <w15:docId w15:val="{A13FF513-0237-45C9-AD7B-42C2F12A7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78D1"/>
    <w:pPr>
      <w:autoSpaceDE w:val="0"/>
      <w:autoSpaceDN w:val="0"/>
    </w:pPr>
  </w:style>
  <w:style w:type="paragraph" w:styleId="1">
    <w:name w:val="heading 1"/>
    <w:basedOn w:val="a"/>
    <w:next w:val="a"/>
    <w:qFormat/>
    <w:rsid w:val="00D578D1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qFormat/>
    <w:rsid w:val="0040667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722A0"/>
    <w:rPr>
      <w:b/>
      <w:bCs/>
    </w:rPr>
  </w:style>
  <w:style w:type="character" w:styleId="-">
    <w:name w:val="Hyperlink"/>
    <w:rsid w:val="00FC3238"/>
    <w:rPr>
      <w:color w:val="0000FF"/>
      <w:u w:val="single"/>
    </w:rPr>
  </w:style>
  <w:style w:type="paragraph" w:styleId="Web">
    <w:name w:val="Normal (Web)"/>
    <w:basedOn w:val="a"/>
    <w:rsid w:val="00F43F5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semiHidden/>
    <w:rsid w:val="00A679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01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yiv1578856138msonormal">
    <w:name w:val="yiv1578856138msonormal"/>
    <w:basedOn w:val="a"/>
    <w:rsid w:val="00B1343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-HTML">
    <w:name w:val="HTML Preformatted"/>
    <w:basedOn w:val="a"/>
    <w:link w:val="-HTMLChar"/>
    <w:uiPriority w:val="99"/>
    <w:unhideWhenUsed/>
    <w:rsid w:val="00F61D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rsid w:val="00F61D6F"/>
    <w:rPr>
      <w:rFonts w:ascii="Courier New" w:hAnsi="Courier New" w:cs="Courier New"/>
      <w:lang w:val="el-GR" w:eastAsia="el-GR" w:bidi="ar-SA"/>
    </w:rPr>
  </w:style>
  <w:style w:type="table" w:styleId="a5">
    <w:name w:val="Table Grid"/>
    <w:basedOn w:val="a1"/>
    <w:rsid w:val="00C64FFA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195289"/>
    <w:rPr>
      <w:i/>
      <w:iCs/>
    </w:rPr>
  </w:style>
  <w:style w:type="paragraph" w:customStyle="1" w:styleId="ListParagraph1">
    <w:name w:val="List Paragraph1"/>
    <w:basedOn w:val="a"/>
    <w:rsid w:val="00056345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ydp3e103a2msonormal">
    <w:name w:val="ydp3e103a2msonormal"/>
    <w:basedOn w:val="a"/>
    <w:rsid w:val="009274D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ydp438a29b8msonormal">
    <w:name w:val="ydp438a29b8msonormal"/>
    <w:basedOn w:val="a"/>
    <w:rsid w:val="00946EA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ydp29ff483dmsonormal">
    <w:name w:val="ydp29ff483dmsonormal"/>
    <w:basedOn w:val="a"/>
    <w:rsid w:val="00912645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324">
          <w:marLeft w:val="30"/>
          <w:marRight w:val="30"/>
          <w:marTop w:val="30"/>
          <w:marBottom w:val="0"/>
          <w:divBdr>
            <w:top w:val="single" w:sz="6" w:space="25" w:color="D3D3D3"/>
            <w:left w:val="single" w:sz="6" w:space="0" w:color="D3D3D3"/>
            <w:bottom w:val="single" w:sz="2" w:space="2" w:color="D3D3D3"/>
            <w:right w:val="single" w:sz="6" w:space="0" w:color="D3D3D3"/>
          </w:divBdr>
        </w:div>
        <w:div w:id="17114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71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811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1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62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20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24773">
                      <w:marLeft w:val="0"/>
                      <w:marRight w:val="0"/>
                      <w:marTop w:val="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5713">
                          <w:marLeft w:val="0"/>
                          <w:marRight w:val="0"/>
                          <w:marTop w:val="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405805">
                              <w:marLeft w:val="0"/>
                              <w:marRight w:val="0"/>
                              <w:marTop w:val="0"/>
                              <w:marBottom w:val="31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33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1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26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2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0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4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18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62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6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6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1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65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360</Words>
  <Characters>1945</Characters>
  <Application>Microsoft Office Word</Application>
  <DocSecurity>0</DocSecurity>
  <Lines>16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Ιατρικός Σύλλογος Ηρακλείου</Company>
  <LinksUpToDate>false</LinksUpToDate>
  <CharactersWithSpaces>2301</CharactersWithSpaces>
  <SharedDoc>false</SharedDoc>
  <HLinks>
    <vt:vector size="36" baseType="variant">
      <vt:variant>
        <vt:i4>131117</vt:i4>
      </vt:variant>
      <vt:variant>
        <vt:i4>15</vt:i4>
      </vt:variant>
      <vt:variant>
        <vt:i4>0</vt:i4>
      </vt:variant>
      <vt:variant>
        <vt:i4>5</vt:i4>
      </vt:variant>
      <vt:variant>
        <vt:lpwstr>mailto:info@ish.gr</vt:lpwstr>
      </vt:variant>
      <vt:variant>
        <vt:lpwstr/>
      </vt:variant>
      <vt:variant>
        <vt:i4>6422655</vt:i4>
      </vt:variant>
      <vt:variant>
        <vt:i4>12</vt:i4>
      </vt:variant>
      <vt:variant>
        <vt:i4>0</vt:i4>
      </vt:variant>
      <vt:variant>
        <vt:i4>5</vt:i4>
      </vt:variant>
      <vt:variant>
        <vt:lpwstr>http://www.ish.gr/</vt:lpwstr>
      </vt:variant>
      <vt:variant>
        <vt:lpwstr/>
      </vt:variant>
      <vt:variant>
        <vt:i4>6750327</vt:i4>
      </vt:variant>
      <vt:variant>
        <vt:i4>9</vt:i4>
      </vt:variant>
      <vt:variant>
        <vt:i4>0</vt:i4>
      </vt:variant>
      <vt:variant>
        <vt:i4>5</vt:i4>
      </vt:variant>
      <vt:variant>
        <vt:lpwstr>http://www.spectrum.gr/upload/mohaw.jpg</vt:lpwstr>
      </vt:variant>
      <vt:variant>
        <vt:lpwstr/>
      </vt:variant>
      <vt:variant>
        <vt:i4>6750327</vt:i4>
      </vt:variant>
      <vt:variant>
        <vt:i4>6</vt:i4>
      </vt:variant>
      <vt:variant>
        <vt:i4>0</vt:i4>
      </vt:variant>
      <vt:variant>
        <vt:i4>5</vt:i4>
      </vt:variant>
      <vt:variant>
        <vt:lpwstr>http://www.spectrum.gr/upload/mohaw.jpg</vt:lpwstr>
      </vt:variant>
      <vt:variant>
        <vt:lpwstr/>
      </vt:variant>
      <vt:variant>
        <vt:i4>3932207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gr/imgres?imgurl=http://www.athgiannopoulos.gr/appdata/usertexts/images/flag.jpg&amp;imgrefurl=http://www.athgiannopoulos.gr/frontoffice/portal.asp%3Fcpage%3Dresource%26cresrc%3D185%26cnode%3D14&amp;h=52&amp;w=52&amp;sz=3&amp;hl=el&amp;start=9&amp;tbnid=dLwHta7NSLuWXM:&amp;tbnh=52&amp;tbnw=52&amp;prev=/images%3Fq%3D%25CE%25A5%25CE%25A0%25CE%259F%25CE%25A5%25CE%25A1%25CE%2593%25CE%2595%25CE%2599%25CE%259F%2B%25CE%25A5%25CE%2593%25CE%2595%25CE%2599%25CE%2591%25CE%25A3%26svnum%3D10%26hl%3Del</vt:lpwstr>
      </vt:variant>
      <vt:variant>
        <vt:lpwstr/>
      </vt:variant>
      <vt:variant>
        <vt:i4>6881317</vt:i4>
      </vt:variant>
      <vt:variant>
        <vt:i4>2828</vt:i4>
      </vt:variant>
      <vt:variant>
        <vt:i4>1025</vt:i4>
      </vt:variant>
      <vt:variant>
        <vt:i4>1</vt:i4>
      </vt:variant>
      <vt:variant>
        <vt:lpwstr>http://images.google.gr/images?q=tbn:dLwHta7NSLuWXM:http://www.athgiannopoulos.gr/appdata/usertexts/images/flag.jpg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Βικτωρία Χατζάκη</dc:creator>
  <cp:lastModifiedBy>ISH Hrakleio</cp:lastModifiedBy>
  <cp:revision>10</cp:revision>
  <cp:lastPrinted>2019-06-13T07:39:00Z</cp:lastPrinted>
  <dcterms:created xsi:type="dcterms:W3CDTF">2020-08-13T06:37:00Z</dcterms:created>
  <dcterms:modified xsi:type="dcterms:W3CDTF">2022-05-23T08:43:00Z</dcterms:modified>
</cp:coreProperties>
</file>