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CCFB4" w14:textId="77777777" w:rsidR="002B3831" w:rsidRPr="00CE0F03" w:rsidRDefault="002B3831" w:rsidP="002B3831">
      <w:pPr>
        <w:rPr>
          <w:noProof/>
        </w:rPr>
      </w:pPr>
      <w:r w:rsidRPr="00CE0F03">
        <w:rPr>
          <w:noProof/>
          <w:lang w:eastAsia="el-GR"/>
        </w:rPr>
        <w:drawing>
          <wp:inline distT="0" distB="0" distL="0" distR="0" wp14:anchorId="591036FC" wp14:editId="5E1A44AD">
            <wp:extent cx="742950" cy="748030"/>
            <wp:effectExtent l="0" t="0" r="0" b="0"/>
            <wp:docPr id="6" name="Εικόνα 6"/>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rotWithShape="1">
                    <a:blip r:embed="rId6" cstate="print">
                      <a:extLst>
                        <a:ext uri="{28A0092B-C50C-407E-A947-70E740481C1C}">
                          <a14:useLocalDpi xmlns:a14="http://schemas.microsoft.com/office/drawing/2010/main" val="0"/>
                        </a:ext>
                      </a:extLst>
                    </a:blip>
                    <a:srcRect l="55663" r="3352" b="79383"/>
                    <a:stretch/>
                  </pic:blipFill>
                  <pic:spPr bwMode="auto">
                    <a:xfrm>
                      <a:off x="0" y="0"/>
                      <a:ext cx="742950" cy="748030"/>
                    </a:xfrm>
                    <a:prstGeom prst="rect">
                      <a:avLst/>
                    </a:prstGeom>
                    <a:ln>
                      <a:noFill/>
                    </a:ln>
                    <a:extLst>
                      <a:ext uri="{53640926-AAD7-44D8-BBD7-CCE9431645EC}">
                        <a14:shadowObscured xmlns:a14="http://schemas.microsoft.com/office/drawing/2010/main"/>
                      </a:ext>
                    </a:extLst>
                  </pic:spPr>
                </pic:pic>
              </a:graphicData>
            </a:graphic>
          </wp:inline>
        </w:drawing>
      </w:r>
      <w:r w:rsidRPr="00CE0F03">
        <w:t xml:space="preserve">           </w:t>
      </w:r>
      <w:r w:rsidRPr="00CE0F03">
        <w:rPr>
          <w:noProof/>
          <w:lang w:eastAsia="el-GR"/>
        </w:rPr>
        <w:drawing>
          <wp:inline distT="0" distB="0" distL="0" distR="0" wp14:anchorId="30C9869A" wp14:editId="3E3D8F0C">
            <wp:extent cx="714375" cy="774700"/>
            <wp:effectExtent l="0" t="0" r="9525" b="6350"/>
            <wp:docPr id="3" name="Εικόνα 3"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4375" cy="774700"/>
                    </a:xfrm>
                    <a:prstGeom prst="rect">
                      <a:avLst/>
                    </a:prstGeom>
                  </pic:spPr>
                </pic:pic>
              </a:graphicData>
            </a:graphic>
          </wp:inline>
        </w:drawing>
      </w:r>
      <w:r w:rsidRPr="00CE0F03">
        <w:t xml:space="preserve">               </w:t>
      </w:r>
      <w:r w:rsidRPr="00CE0F03">
        <w:rPr>
          <w:noProof/>
        </w:rPr>
        <w:t xml:space="preserve"> </w:t>
      </w:r>
      <w:r w:rsidRPr="00CE0F03">
        <w:rPr>
          <w:noProof/>
          <w:lang w:eastAsia="el-GR"/>
        </w:rPr>
        <w:drawing>
          <wp:inline distT="0" distB="0" distL="0" distR="0" wp14:anchorId="5AA595AD" wp14:editId="1D6BF148">
            <wp:extent cx="7239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r w:rsidRPr="00CE0F03">
        <w:rPr>
          <w:noProof/>
        </w:rPr>
        <w:t xml:space="preserve">        </w:t>
      </w:r>
      <w:r w:rsidRPr="00CE0F03">
        <w:rPr>
          <w:noProof/>
          <w:lang w:eastAsia="el-GR"/>
        </w:rPr>
        <w:drawing>
          <wp:inline distT="0" distB="0" distL="0" distR="0" wp14:anchorId="51140C0E" wp14:editId="091F5812">
            <wp:extent cx="838200" cy="831215"/>
            <wp:effectExtent l="0" t="0" r="0" b="6985"/>
            <wp:docPr id="4" name="Εικόνα 4"/>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31215"/>
                    </a:xfrm>
                    <a:prstGeom prst="rect">
                      <a:avLst/>
                    </a:prstGeom>
                    <a:noFill/>
                  </pic:spPr>
                </pic:pic>
              </a:graphicData>
            </a:graphic>
          </wp:inline>
        </w:drawing>
      </w:r>
      <w:r w:rsidRPr="00CE0F03">
        <w:rPr>
          <w:noProof/>
        </w:rPr>
        <w:t xml:space="preserve">        </w:t>
      </w:r>
      <w:r w:rsidRPr="00CE0F03">
        <w:rPr>
          <w:noProof/>
          <w:lang w:eastAsia="el-GR"/>
        </w:rPr>
        <w:drawing>
          <wp:inline distT="0" distB="0" distL="0" distR="0" wp14:anchorId="12825BFF" wp14:editId="2E0FF49E">
            <wp:extent cx="790575" cy="771525"/>
            <wp:effectExtent l="0" t="0" r="9525" b="9525"/>
            <wp:docPr id="5" name="Εικόνα 5"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 clipart&#10;&#10;Περιγραφή που δημιουργήθηκε αυτόματα"/>
                    <pic:cNvPicPr/>
                  </pic:nvPicPr>
                  <pic:blipFill rotWithShape="1">
                    <a:blip r:embed="rId10" cstate="print">
                      <a:extLst>
                        <a:ext uri="{28A0092B-C50C-407E-A947-70E740481C1C}">
                          <a14:useLocalDpi xmlns:a14="http://schemas.microsoft.com/office/drawing/2010/main" val="0"/>
                        </a:ext>
                      </a:extLst>
                    </a:blip>
                    <a:srcRect l="18973"/>
                    <a:stretch/>
                  </pic:blipFill>
                  <pic:spPr bwMode="auto">
                    <a:xfrm>
                      <a:off x="0" y="0"/>
                      <a:ext cx="790575" cy="771525"/>
                    </a:xfrm>
                    <a:prstGeom prst="rect">
                      <a:avLst/>
                    </a:prstGeom>
                    <a:ln>
                      <a:noFill/>
                    </a:ln>
                    <a:extLst>
                      <a:ext uri="{53640926-AAD7-44D8-BBD7-CCE9431645EC}">
                        <a14:shadowObscured xmlns:a14="http://schemas.microsoft.com/office/drawing/2010/main"/>
                      </a:ext>
                    </a:extLst>
                  </pic:spPr>
                </pic:pic>
              </a:graphicData>
            </a:graphic>
          </wp:inline>
        </w:drawing>
      </w:r>
      <w:r w:rsidRPr="00CE0F03">
        <w:rPr>
          <w:noProof/>
        </w:rPr>
        <w:t xml:space="preserve">   </w:t>
      </w:r>
    </w:p>
    <w:p w14:paraId="6B18DD64" w14:textId="490017D5" w:rsidR="002B3831" w:rsidRPr="002B3831" w:rsidRDefault="002B3831" w:rsidP="008E4B22">
      <w:pPr>
        <w:jc w:val="right"/>
        <w:rPr>
          <w:rFonts w:ascii="Verdana" w:eastAsia="Times New Roman" w:hAnsi="Verdana"/>
          <w:b/>
          <w:sz w:val="18"/>
          <w:szCs w:val="18"/>
        </w:rPr>
      </w:pPr>
      <w:r w:rsidRPr="00573568">
        <w:rPr>
          <w:noProof/>
          <w:sz w:val="24"/>
          <w:szCs w:val="24"/>
        </w:rPr>
        <w:t xml:space="preserve">                                        </w:t>
      </w:r>
      <w:r w:rsidRPr="00573568">
        <w:rPr>
          <w:rFonts w:eastAsia="Times New Roman"/>
          <w:sz w:val="24"/>
          <w:szCs w:val="24"/>
        </w:rPr>
        <w:t xml:space="preserve">                                                                                                                      </w:t>
      </w:r>
      <w:r w:rsidRPr="00573568">
        <w:rPr>
          <w:rFonts w:ascii="Verdana" w:eastAsia="Times New Roman" w:hAnsi="Verdana"/>
          <w:b/>
          <w:sz w:val="24"/>
          <w:szCs w:val="24"/>
        </w:rPr>
        <w:t xml:space="preserve">                               </w:t>
      </w:r>
      <w:r w:rsidR="008E4B22">
        <w:rPr>
          <w:rFonts w:ascii="Verdana" w:eastAsia="Times New Roman" w:hAnsi="Verdana"/>
          <w:b/>
          <w:sz w:val="24"/>
          <w:szCs w:val="24"/>
        </w:rPr>
        <w:t xml:space="preserve">         </w:t>
      </w:r>
      <w:r w:rsidR="00034C22">
        <w:rPr>
          <w:rFonts w:ascii="Verdana" w:eastAsia="Times New Roman" w:hAnsi="Verdana"/>
          <w:b/>
          <w:sz w:val="18"/>
          <w:szCs w:val="18"/>
        </w:rPr>
        <w:t>1</w:t>
      </w:r>
      <w:r w:rsidR="00B17A11">
        <w:rPr>
          <w:rFonts w:ascii="Verdana" w:eastAsia="Times New Roman" w:hAnsi="Verdana"/>
          <w:b/>
          <w:sz w:val="18"/>
          <w:szCs w:val="18"/>
          <w:lang w:val="en-US"/>
        </w:rPr>
        <w:t>3</w:t>
      </w:r>
      <w:r w:rsidR="00982921">
        <w:rPr>
          <w:rFonts w:ascii="Verdana" w:eastAsia="Times New Roman" w:hAnsi="Verdana"/>
          <w:b/>
          <w:sz w:val="18"/>
          <w:szCs w:val="18"/>
        </w:rPr>
        <w:t>-1-2022</w:t>
      </w:r>
    </w:p>
    <w:p w14:paraId="33F23D97" w14:textId="77777777" w:rsidR="002B3831" w:rsidRPr="002B3831" w:rsidRDefault="002B3831" w:rsidP="002B3831">
      <w:pPr>
        <w:jc w:val="right"/>
        <w:rPr>
          <w:rFonts w:eastAsia="Times New Roman"/>
          <w:sz w:val="18"/>
          <w:szCs w:val="18"/>
        </w:rPr>
      </w:pPr>
    </w:p>
    <w:p w14:paraId="6F3191DC" w14:textId="77777777" w:rsidR="002B3831" w:rsidRPr="002B3831" w:rsidRDefault="002B3831" w:rsidP="008E4B22">
      <w:pPr>
        <w:jc w:val="center"/>
        <w:rPr>
          <w:rFonts w:ascii="Verdana" w:eastAsia="Times New Roman" w:hAnsi="Verdana"/>
          <w:b/>
          <w:sz w:val="18"/>
          <w:szCs w:val="18"/>
          <w:u w:val="single"/>
        </w:rPr>
      </w:pPr>
      <w:r w:rsidRPr="002B3831">
        <w:rPr>
          <w:rFonts w:ascii="Verdana" w:eastAsia="Times New Roman" w:hAnsi="Verdana"/>
          <w:b/>
          <w:sz w:val="18"/>
          <w:szCs w:val="18"/>
          <w:u w:val="single"/>
        </w:rPr>
        <w:t>ΚΟΙΝΟ  ΔΕΛΤΙΟ  ΤΥΠΟΥ</w:t>
      </w:r>
    </w:p>
    <w:p w14:paraId="5BB5941D" w14:textId="77777777" w:rsidR="002B3831" w:rsidRPr="002B3831" w:rsidRDefault="002B3831" w:rsidP="008E4B22">
      <w:pPr>
        <w:jc w:val="center"/>
        <w:rPr>
          <w:rFonts w:ascii="Verdana" w:eastAsia="Times New Roman" w:hAnsi="Verdana"/>
          <w:b/>
          <w:sz w:val="18"/>
          <w:szCs w:val="18"/>
          <w:u w:val="single"/>
        </w:rPr>
      </w:pPr>
      <w:r w:rsidRPr="002B3831">
        <w:rPr>
          <w:rFonts w:ascii="Verdana" w:eastAsia="Times New Roman" w:hAnsi="Verdana"/>
          <w:b/>
          <w:sz w:val="18"/>
          <w:szCs w:val="18"/>
          <w:u w:val="single"/>
        </w:rPr>
        <w:t>ΙΑΤΡΙΚΩΝ ΣΥΛΛΟΓΩΝ ΑΝΑΤΟΛΙΚΗΣ</w:t>
      </w:r>
    </w:p>
    <w:p w14:paraId="60000BA7" w14:textId="77777777" w:rsidR="002B3831" w:rsidRPr="00C65417" w:rsidRDefault="002B3831" w:rsidP="00C65417">
      <w:pPr>
        <w:jc w:val="center"/>
        <w:rPr>
          <w:rFonts w:ascii="Verdana" w:eastAsia="Times New Roman" w:hAnsi="Verdana"/>
          <w:b/>
          <w:sz w:val="18"/>
          <w:szCs w:val="18"/>
          <w:u w:val="single"/>
        </w:rPr>
      </w:pPr>
      <w:r w:rsidRPr="002B3831">
        <w:rPr>
          <w:rFonts w:ascii="Verdana" w:eastAsia="Times New Roman" w:hAnsi="Verdana"/>
          <w:b/>
          <w:sz w:val="18"/>
          <w:szCs w:val="18"/>
          <w:u w:val="single"/>
        </w:rPr>
        <w:t>ΜΑΚΕΔΟΝΙΑΣ &amp; ΘΡΑΚΗ</w:t>
      </w:r>
      <w:r w:rsidR="00C65417">
        <w:rPr>
          <w:rFonts w:ascii="Verdana" w:eastAsia="Times New Roman" w:hAnsi="Verdana"/>
          <w:b/>
          <w:sz w:val="18"/>
          <w:szCs w:val="18"/>
          <w:u w:val="single"/>
        </w:rPr>
        <w:t>Σ</w:t>
      </w:r>
    </w:p>
    <w:p w14:paraId="7CCBEDD1" w14:textId="77777777" w:rsidR="002B3831" w:rsidRPr="00C65417" w:rsidRDefault="002B3831" w:rsidP="002B3831">
      <w:pPr>
        <w:spacing w:after="0" w:line="240" w:lineRule="auto"/>
        <w:jc w:val="both"/>
        <w:rPr>
          <w:rFonts w:ascii="Calibri" w:hAnsi="Calibri"/>
        </w:rPr>
      </w:pPr>
    </w:p>
    <w:p w14:paraId="366F5733" w14:textId="77777777" w:rsidR="002B3831" w:rsidRDefault="002B3831" w:rsidP="008E4B22">
      <w:pPr>
        <w:spacing w:after="0" w:line="240" w:lineRule="auto"/>
        <w:jc w:val="both"/>
        <w:rPr>
          <w:rFonts w:ascii="Verdana" w:hAnsi="Verdana"/>
        </w:rPr>
      </w:pPr>
      <w:r w:rsidRPr="00C65417">
        <w:rPr>
          <w:rFonts w:ascii="Verdana" w:hAnsi="Verdana"/>
        </w:rPr>
        <w:tab/>
        <w:t xml:space="preserve">Οι Ιατρικοί Σύλλογοι </w:t>
      </w:r>
      <w:r w:rsidR="005C2604" w:rsidRPr="00C65417">
        <w:rPr>
          <w:rFonts w:ascii="Verdana" w:hAnsi="Verdana"/>
        </w:rPr>
        <w:t>Ανατολικής</w:t>
      </w:r>
      <w:r w:rsidRPr="00C65417">
        <w:rPr>
          <w:rFonts w:ascii="Verdana" w:hAnsi="Verdana"/>
        </w:rPr>
        <w:t xml:space="preserve"> Μακεδονίας και Θράκης</w:t>
      </w:r>
      <w:r w:rsidR="000A5FCB" w:rsidRPr="000A5FCB">
        <w:rPr>
          <w:rFonts w:ascii="Verdana" w:hAnsi="Verdana"/>
        </w:rPr>
        <w:t xml:space="preserve">, </w:t>
      </w:r>
      <w:r w:rsidR="000A5FCB">
        <w:rPr>
          <w:rFonts w:ascii="Verdana" w:hAnsi="Verdana"/>
        </w:rPr>
        <w:t xml:space="preserve">θεσμικοί </w:t>
      </w:r>
      <w:r w:rsidRPr="00C65417">
        <w:rPr>
          <w:rFonts w:ascii="Verdana" w:hAnsi="Verdana"/>
        </w:rPr>
        <w:t xml:space="preserve"> θεματοφύλακες της Δημόσιας Υγείας</w:t>
      </w:r>
      <w:r w:rsidR="000A5FCB">
        <w:rPr>
          <w:rFonts w:ascii="Verdana" w:hAnsi="Verdana"/>
        </w:rPr>
        <w:t>,</w:t>
      </w:r>
      <w:r w:rsidRPr="00C65417">
        <w:rPr>
          <w:rFonts w:ascii="Verdana" w:hAnsi="Verdana"/>
        </w:rPr>
        <w:t xml:space="preserve"> από την αρχή της πανδημίας κατ</w:t>
      </w:r>
      <w:r w:rsidR="00074364">
        <w:rPr>
          <w:rFonts w:ascii="Verdana" w:hAnsi="Verdana"/>
        </w:rPr>
        <w:t>αθέταμ</w:t>
      </w:r>
      <w:r w:rsidR="005E3034">
        <w:rPr>
          <w:rFonts w:ascii="Verdana" w:hAnsi="Verdana"/>
        </w:rPr>
        <w:t xml:space="preserve">ε </w:t>
      </w:r>
      <w:r w:rsidRPr="00C65417">
        <w:rPr>
          <w:rFonts w:ascii="Verdana" w:hAnsi="Verdana"/>
        </w:rPr>
        <w:t xml:space="preserve"> </w:t>
      </w:r>
      <w:r w:rsidR="000A5FCB">
        <w:rPr>
          <w:rFonts w:ascii="Verdana" w:hAnsi="Verdana"/>
        </w:rPr>
        <w:t xml:space="preserve">συνεχώς </w:t>
      </w:r>
      <w:r w:rsidRPr="00C65417">
        <w:rPr>
          <w:rFonts w:ascii="Verdana" w:hAnsi="Verdana"/>
        </w:rPr>
        <w:t xml:space="preserve">προτάσεις για τη σωστή και έγκαιρη </w:t>
      </w:r>
      <w:r w:rsidR="005C2604">
        <w:rPr>
          <w:rFonts w:ascii="Verdana" w:hAnsi="Verdana"/>
        </w:rPr>
        <w:t>διαχείριση</w:t>
      </w:r>
      <w:r w:rsidRPr="00C65417">
        <w:rPr>
          <w:rFonts w:ascii="Verdana" w:hAnsi="Verdana"/>
        </w:rPr>
        <w:t xml:space="preserve"> της </w:t>
      </w:r>
      <w:r w:rsidRPr="00C65417">
        <w:rPr>
          <w:rFonts w:ascii="Verdana" w:hAnsi="Verdana"/>
          <w:lang w:val="en-US"/>
        </w:rPr>
        <w:t>Covid</w:t>
      </w:r>
      <w:r w:rsidRPr="00C65417">
        <w:rPr>
          <w:rFonts w:ascii="Verdana" w:hAnsi="Verdana"/>
        </w:rPr>
        <w:t>-19.</w:t>
      </w:r>
    </w:p>
    <w:p w14:paraId="68710522" w14:textId="77777777" w:rsidR="005C2604" w:rsidRDefault="005C2604" w:rsidP="008E4B22">
      <w:pPr>
        <w:spacing w:after="0" w:line="240" w:lineRule="auto"/>
        <w:jc w:val="both"/>
        <w:rPr>
          <w:rFonts w:ascii="Verdana" w:hAnsi="Verdana"/>
        </w:rPr>
      </w:pPr>
    </w:p>
    <w:p w14:paraId="52DEDFBD" w14:textId="77777777" w:rsidR="005C2604" w:rsidRPr="005C2604" w:rsidRDefault="000A5FCB" w:rsidP="005C2604">
      <w:pPr>
        <w:spacing w:after="0" w:line="240" w:lineRule="auto"/>
        <w:jc w:val="both"/>
        <w:rPr>
          <w:rFonts w:ascii="Verdana" w:hAnsi="Verdana"/>
        </w:rPr>
      </w:pPr>
      <w:r>
        <w:rPr>
          <w:rFonts w:ascii="Verdana" w:hAnsi="Verdana"/>
        </w:rPr>
        <w:t xml:space="preserve">Μετά την προαναγγελθείσα και από χθες </w:t>
      </w:r>
      <w:r w:rsidR="005323D7">
        <w:rPr>
          <w:rFonts w:ascii="Verdana" w:hAnsi="Verdana"/>
        </w:rPr>
        <w:t>υλοποιούμενη</w:t>
      </w:r>
      <w:r>
        <w:rPr>
          <w:rFonts w:ascii="Verdana" w:hAnsi="Verdana"/>
        </w:rPr>
        <w:t xml:space="preserve"> πλέον επιστράτευση ελευθεροεπαγγελματιών ιατρών, ερήμην των Ιατρικών Συλλόγων, είμαστε υποχρεωμένοι να τονίσουμε τα εξής:</w:t>
      </w:r>
    </w:p>
    <w:p w14:paraId="4B3A2F33" w14:textId="77777777" w:rsidR="005C2604" w:rsidRPr="005C2604" w:rsidRDefault="005C2604" w:rsidP="005C2604">
      <w:pPr>
        <w:spacing w:after="0" w:line="240" w:lineRule="auto"/>
        <w:jc w:val="both"/>
        <w:rPr>
          <w:rFonts w:ascii="Verdana" w:hAnsi="Verdana"/>
        </w:rPr>
      </w:pPr>
    </w:p>
    <w:p w14:paraId="123193B1" w14:textId="77777777" w:rsidR="005C2604" w:rsidRDefault="005C2604" w:rsidP="005C2604">
      <w:pPr>
        <w:spacing w:after="0" w:line="240" w:lineRule="auto"/>
        <w:jc w:val="both"/>
        <w:rPr>
          <w:rFonts w:ascii="Verdana" w:hAnsi="Verdana"/>
        </w:rPr>
      </w:pPr>
      <w:r w:rsidRPr="005C2604">
        <w:rPr>
          <w:rFonts w:ascii="Verdana" w:hAnsi="Verdana"/>
        </w:rPr>
        <w:t xml:space="preserve">Η πίεση στο ΕΣΥ εξαιτίας της πανδημίας εδώ και δύο χρόνια είναι δεδομένη και η ανάγκη στήριξης του προσωπικού του ΕΣΥ </w:t>
      </w:r>
      <w:r w:rsidR="000A5FCB">
        <w:rPr>
          <w:rFonts w:ascii="Verdana" w:hAnsi="Verdana"/>
        </w:rPr>
        <w:t xml:space="preserve">απολύτως </w:t>
      </w:r>
      <w:r w:rsidRPr="005C2604">
        <w:rPr>
          <w:rFonts w:ascii="Verdana" w:hAnsi="Verdana"/>
        </w:rPr>
        <w:t xml:space="preserve">αναγκαία. Η λήψη όμως </w:t>
      </w:r>
      <w:r w:rsidR="000A5FCB">
        <w:rPr>
          <w:rFonts w:ascii="Verdana" w:hAnsi="Verdana"/>
        </w:rPr>
        <w:t xml:space="preserve">βίαιων και </w:t>
      </w:r>
      <w:r w:rsidRPr="005C2604">
        <w:rPr>
          <w:rFonts w:ascii="Verdana" w:hAnsi="Verdana"/>
        </w:rPr>
        <w:t xml:space="preserve">αποσπασματικών μέτρων που κατά το παρελθόν δεν έχουν επιφέρει τα αναμενόμενα αποτελέσματα πρέπει </w:t>
      </w:r>
      <w:r w:rsidR="000A5FCB">
        <w:rPr>
          <w:rFonts w:ascii="Verdana" w:hAnsi="Verdana"/>
        </w:rPr>
        <w:t xml:space="preserve">άμεσα </w:t>
      </w:r>
      <w:r w:rsidRPr="005C2604">
        <w:rPr>
          <w:rFonts w:ascii="Verdana" w:hAnsi="Verdana"/>
        </w:rPr>
        <w:t>να επανεξεταστεί.</w:t>
      </w:r>
    </w:p>
    <w:p w14:paraId="12FBB0D0" w14:textId="77777777" w:rsidR="005323D7" w:rsidRDefault="005323D7" w:rsidP="005C2604">
      <w:pPr>
        <w:spacing w:after="0" w:line="240" w:lineRule="auto"/>
        <w:jc w:val="both"/>
        <w:rPr>
          <w:rFonts w:ascii="Verdana" w:hAnsi="Verdana"/>
        </w:rPr>
      </w:pPr>
    </w:p>
    <w:p w14:paraId="5CBAE84A" w14:textId="77777777" w:rsidR="00962ACB" w:rsidRDefault="000A5FCB" w:rsidP="005C2604">
      <w:pPr>
        <w:spacing w:after="0" w:line="240" w:lineRule="auto"/>
        <w:jc w:val="both"/>
        <w:rPr>
          <w:rFonts w:ascii="Verdana" w:hAnsi="Verdana"/>
        </w:rPr>
      </w:pPr>
      <w:r>
        <w:rPr>
          <w:rFonts w:ascii="Verdana" w:hAnsi="Verdana"/>
        </w:rPr>
        <w:t>Η επιστράτευση εν καιρώ ειρήνης, αποτελεί το έσχατο μέσο για μία πολιτεία, το οποίο μπορεί και πρέπει να αποφεύγεται. Οι Ιατρικοί Σύλλογοι δηλώσαμε και δηλώνουμε κάθετα αντίθετοι σε αυτό, το οποίο δεν θα χρειαζόταν αν είχαν εισακουστεί οι προτάσεις μας όλο αυτό το διάστημα.</w:t>
      </w:r>
      <w:r w:rsidR="00EA412F">
        <w:rPr>
          <w:rFonts w:ascii="Verdana" w:hAnsi="Verdana"/>
        </w:rPr>
        <w:t xml:space="preserve"> </w:t>
      </w:r>
    </w:p>
    <w:p w14:paraId="096E38BA" w14:textId="77777777" w:rsidR="000A5FCB" w:rsidRPr="005C2604" w:rsidRDefault="00EA412F" w:rsidP="005C2604">
      <w:pPr>
        <w:spacing w:after="0" w:line="240" w:lineRule="auto"/>
        <w:jc w:val="both"/>
        <w:rPr>
          <w:rFonts w:ascii="Verdana" w:hAnsi="Verdana"/>
        </w:rPr>
      </w:pPr>
      <w:r>
        <w:rPr>
          <w:rFonts w:ascii="Verdana" w:hAnsi="Verdana"/>
        </w:rPr>
        <w:t xml:space="preserve">Επιπλέον, οι γιατροί που επιστρατεύονται, απομακρύνονται από την Πρωτοβάθμια Φροντίδα Υγείας, </w:t>
      </w:r>
      <w:r w:rsidR="00962ACB">
        <w:rPr>
          <w:rFonts w:ascii="Verdana" w:hAnsi="Verdana"/>
        </w:rPr>
        <w:t xml:space="preserve">που </w:t>
      </w:r>
      <w:r>
        <w:rPr>
          <w:rFonts w:ascii="Verdana" w:hAnsi="Verdana"/>
        </w:rPr>
        <w:t xml:space="preserve">αποτελεί </w:t>
      </w:r>
      <w:r w:rsidR="00962ACB">
        <w:rPr>
          <w:rFonts w:ascii="Verdana" w:hAnsi="Verdana"/>
        </w:rPr>
        <w:t>τείχος προστασίας για τα νοσοκομεία και η οποία έτσι αποδυναμώνεται.</w:t>
      </w:r>
    </w:p>
    <w:p w14:paraId="6482E2E1" w14:textId="77777777" w:rsidR="005C2604" w:rsidRPr="005C2604" w:rsidRDefault="005C2604" w:rsidP="005C2604">
      <w:pPr>
        <w:spacing w:after="0" w:line="240" w:lineRule="auto"/>
        <w:jc w:val="both"/>
        <w:rPr>
          <w:rFonts w:ascii="Verdana" w:hAnsi="Verdana"/>
        </w:rPr>
      </w:pPr>
    </w:p>
    <w:p w14:paraId="0C46AB22" w14:textId="77777777" w:rsidR="005C2604" w:rsidRPr="005C2604" w:rsidRDefault="005C2604" w:rsidP="005C2604">
      <w:pPr>
        <w:spacing w:after="0" w:line="240" w:lineRule="auto"/>
        <w:jc w:val="both"/>
        <w:rPr>
          <w:rFonts w:ascii="Verdana" w:hAnsi="Verdana"/>
        </w:rPr>
      </w:pPr>
      <w:r w:rsidRPr="005C2604">
        <w:rPr>
          <w:rFonts w:ascii="Verdana" w:hAnsi="Verdana"/>
        </w:rPr>
        <w:t>Ζητούμε λοιπόν</w:t>
      </w:r>
      <w:r w:rsidR="00034C22">
        <w:rPr>
          <w:rFonts w:ascii="Verdana" w:hAnsi="Verdana"/>
        </w:rPr>
        <w:t xml:space="preserve">, εκ νέου, την ύστατη πλέον ώρα, </w:t>
      </w:r>
      <w:r w:rsidRPr="005C2604">
        <w:rPr>
          <w:rFonts w:ascii="Verdana" w:hAnsi="Verdana"/>
        </w:rPr>
        <w:t xml:space="preserve">άμεσα </w:t>
      </w:r>
      <w:r w:rsidR="00034C22">
        <w:rPr>
          <w:rFonts w:ascii="Verdana" w:hAnsi="Verdana"/>
        </w:rPr>
        <w:t>την υλοποίηση των παρακάτω μέτρων:</w:t>
      </w:r>
    </w:p>
    <w:p w14:paraId="0E1FDF37" w14:textId="77777777" w:rsidR="005C2604" w:rsidRPr="005C2604" w:rsidRDefault="005C2604" w:rsidP="005C2604">
      <w:pPr>
        <w:spacing w:after="0" w:line="240" w:lineRule="auto"/>
        <w:jc w:val="both"/>
        <w:rPr>
          <w:rFonts w:ascii="Verdana" w:hAnsi="Verdana"/>
        </w:rPr>
      </w:pPr>
    </w:p>
    <w:p w14:paraId="77C30CBB" w14:textId="77777777" w:rsidR="005C2604" w:rsidRPr="005C2604" w:rsidRDefault="005C2604" w:rsidP="005C2604">
      <w:pPr>
        <w:spacing w:after="0" w:line="240" w:lineRule="auto"/>
        <w:jc w:val="both"/>
        <w:rPr>
          <w:rFonts w:ascii="Verdana" w:hAnsi="Verdana"/>
        </w:rPr>
      </w:pPr>
      <w:r w:rsidRPr="005C2604">
        <w:rPr>
          <w:rFonts w:ascii="Verdana" w:hAnsi="Verdana"/>
        </w:rPr>
        <w:t>1) Να κληθούν όλοι οι συνάδελφοι που βρίσκονται σε αναμονή για έναρξη ειδικότητας Παθολογίας, Πνευμονολογίας</w:t>
      </w:r>
      <w:r w:rsidR="00034C22">
        <w:rPr>
          <w:rFonts w:ascii="Verdana" w:hAnsi="Verdana"/>
        </w:rPr>
        <w:t xml:space="preserve">, </w:t>
      </w:r>
      <w:r w:rsidRPr="005C2604">
        <w:rPr>
          <w:rFonts w:ascii="Verdana" w:hAnsi="Verdana"/>
        </w:rPr>
        <w:t>Γενικής Ιατρικής</w:t>
      </w:r>
      <w:r w:rsidR="00034C22">
        <w:rPr>
          <w:rFonts w:ascii="Verdana" w:hAnsi="Verdana"/>
        </w:rPr>
        <w:t xml:space="preserve"> και Αναισθησιολογίας</w:t>
      </w:r>
      <w:r w:rsidRPr="005C2604">
        <w:rPr>
          <w:rFonts w:ascii="Verdana" w:hAnsi="Verdana"/>
        </w:rPr>
        <w:t>, να υπογράψουν σύμβαση εθελοντικής εργασίας στο ΕΣΥ για όσο χρόνο οι ανάγκες της πανδημίας το απαιτήσουν, με συνυπολογισμό του χρονικού διαστήματος αυτού ως χρόνου λήψης ειδικότητας.</w:t>
      </w:r>
    </w:p>
    <w:p w14:paraId="10CC5447" w14:textId="77777777" w:rsidR="005C2604" w:rsidRPr="005C2604" w:rsidRDefault="005C2604" w:rsidP="005C2604">
      <w:pPr>
        <w:spacing w:after="0" w:line="240" w:lineRule="auto"/>
        <w:jc w:val="both"/>
        <w:rPr>
          <w:rFonts w:ascii="Verdana" w:hAnsi="Verdana"/>
        </w:rPr>
      </w:pPr>
      <w:r w:rsidRPr="005C2604">
        <w:rPr>
          <w:rFonts w:ascii="Verdana" w:hAnsi="Verdana"/>
        </w:rPr>
        <w:t xml:space="preserve"> </w:t>
      </w:r>
    </w:p>
    <w:p w14:paraId="09C9E277" w14:textId="77777777" w:rsidR="005C2604" w:rsidRPr="005C2604" w:rsidRDefault="005C2604" w:rsidP="005C2604">
      <w:pPr>
        <w:spacing w:after="0" w:line="240" w:lineRule="auto"/>
        <w:jc w:val="both"/>
        <w:rPr>
          <w:rFonts w:ascii="Verdana" w:hAnsi="Verdana"/>
        </w:rPr>
      </w:pPr>
      <w:r w:rsidRPr="005C2604">
        <w:rPr>
          <w:rFonts w:ascii="Verdana" w:hAnsi="Verdana"/>
        </w:rPr>
        <w:t>2) Να εκδοθούν άμεσα όλα τα ΦΕΚ διορισμών κρίσεων γιατρών ΕΣΥ που έχουν ολοκληρωθεί.</w:t>
      </w:r>
      <w:r w:rsidR="00034C22">
        <w:rPr>
          <w:rFonts w:ascii="Verdana" w:hAnsi="Verdana"/>
        </w:rPr>
        <w:t xml:space="preserve"> Παράλληλα, ολοκλήρωση όλων των εν εξελίξει κρίσεων για θέσεις στο ΕΣΥ, τάχιστα και σε διάστημα που δεν θα υπερβαίνει τον ένα μήνα.</w:t>
      </w:r>
    </w:p>
    <w:p w14:paraId="2101AB53" w14:textId="77777777" w:rsidR="005C2604" w:rsidRPr="005C2604" w:rsidRDefault="005C2604" w:rsidP="005C2604">
      <w:pPr>
        <w:spacing w:after="0" w:line="240" w:lineRule="auto"/>
        <w:jc w:val="both"/>
        <w:rPr>
          <w:rFonts w:ascii="Verdana" w:hAnsi="Verdana"/>
        </w:rPr>
      </w:pPr>
    </w:p>
    <w:p w14:paraId="58165C8D" w14:textId="77777777" w:rsidR="005C2604" w:rsidRPr="005C2604" w:rsidRDefault="005C2604" w:rsidP="005C2604">
      <w:pPr>
        <w:spacing w:after="0" w:line="240" w:lineRule="auto"/>
        <w:jc w:val="both"/>
        <w:rPr>
          <w:rFonts w:ascii="Verdana" w:hAnsi="Verdana"/>
        </w:rPr>
      </w:pPr>
      <w:r w:rsidRPr="005C2604">
        <w:rPr>
          <w:rFonts w:ascii="Verdana" w:hAnsi="Verdana"/>
        </w:rPr>
        <w:t>3) Άμεση υλοποίηση της πρόσφατης νομοθετικής ρύθμισης περί πρόσκαιρης ανακατανομής προσωπικού εντός του ΕΣΥ.</w:t>
      </w:r>
    </w:p>
    <w:p w14:paraId="6CE97F69" w14:textId="77777777" w:rsidR="005C2604" w:rsidRPr="005C2604" w:rsidRDefault="005C2604" w:rsidP="005C2604">
      <w:pPr>
        <w:spacing w:after="0" w:line="240" w:lineRule="auto"/>
        <w:jc w:val="both"/>
        <w:rPr>
          <w:rFonts w:ascii="Verdana" w:hAnsi="Verdana"/>
        </w:rPr>
      </w:pPr>
    </w:p>
    <w:p w14:paraId="54C9D874" w14:textId="77777777" w:rsidR="005C2604" w:rsidRPr="005C2604" w:rsidRDefault="005C2604" w:rsidP="005C2604">
      <w:pPr>
        <w:spacing w:after="0" w:line="240" w:lineRule="auto"/>
        <w:jc w:val="both"/>
        <w:rPr>
          <w:rFonts w:ascii="Verdana" w:hAnsi="Verdana"/>
        </w:rPr>
      </w:pPr>
      <w:r w:rsidRPr="005C2604">
        <w:rPr>
          <w:rFonts w:ascii="Verdana" w:hAnsi="Verdana"/>
        </w:rPr>
        <w:lastRenderedPageBreak/>
        <w:t>4) Άμεση υπογραφή νέων συμβάσεων των γιατρών που απασχολούνταν εθελοντικά στο ΕΣΥ και των οποίων η σύμβαση διακόπηκε την 31/12/2021.</w:t>
      </w:r>
    </w:p>
    <w:p w14:paraId="5E81B6FA" w14:textId="77777777" w:rsidR="005C2604" w:rsidRPr="005C2604" w:rsidRDefault="005C2604" w:rsidP="005C2604">
      <w:pPr>
        <w:spacing w:after="0" w:line="240" w:lineRule="auto"/>
        <w:jc w:val="both"/>
        <w:rPr>
          <w:rFonts w:ascii="Verdana" w:hAnsi="Verdana"/>
        </w:rPr>
      </w:pPr>
    </w:p>
    <w:p w14:paraId="315570AF" w14:textId="77777777" w:rsidR="005C2604" w:rsidRPr="005C2604" w:rsidRDefault="005C2604" w:rsidP="005C2604">
      <w:pPr>
        <w:spacing w:after="0" w:line="240" w:lineRule="auto"/>
        <w:jc w:val="both"/>
        <w:rPr>
          <w:rFonts w:ascii="Verdana" w:hAnsi="Verdana"/>
        </w:rPr>
      </w:pPr>
      <w:r w:rsidRPr="005C2604">
        <w:rPr>
          <w:rFonts w:ascii="Verdana" w:hAnsi="Verdana"/>
        </w:rPr>
        <w:t>5) Να δοθεί άμεσα η δυνατότητα σε ιδιώτες γιατρούς να απασχοληθούν εθελοντικά στα εμβολιαστικά κέντρα,</w:t>
      </w:r>
      <w:r>
        <w:rPr>
          <w:rFonts w:ascii="Verdana" w:hAnsi="Verdana"/>
        </w:rPr>
        <w:t xml:space="preserve"> </w:t>
      </w:r>
      <w:r w:rsidRPr="005C2604">
        <w:rPr>
          <w:rFonts w:ascii="Verdana" w:hAnsi="Verdana"/>
        </w:rPr>
        <w:t>προκειμένου οι εκεί απασχολούμενοι γιατροί του ΕΣΥ να επανέλθουν στα καθήκοντά τους στα νοσοκομεία και τα Κέντρα Υγείας.</w:t>
      </w:r>
    </w:p>
    <w:p w14:paraId="35D0B793" w14:textId="77777777" w:rsidR="005C2604" w:rsidRPr="005C2604" w:rsidRDefault="005C2604" w:rsidP="005C2604">
      <w:pPr>
        <w:spacing w:after="0" w:line="240" w:lineRule="auto"/>
        <w:jc w:val="both"/>
        <w:rPr>
          <w:rFonts w:ascii="Verdana" w:hAnsi="Verdana"/>
        </w:rPr>
      </w:pPr>
      <w:r w:rsidRPr="005C2604">
        <w:rPr>
          <w:rFonts w:ascii="Verdana" w:hAnsi="Verdana"/>
        </w:rPr>
        <w:t xml:space="preserve"> </w:t>
      </w:r>
    </w:p>
    <w:p w14:paraId="231F5F9D" w14:textId="56330C13" w:rsidR="005C2604" w:rsidRDefault="005C2604" w:rsidP="005C2604">
      <w:pPr>
        <w:spacing w:after="0" w:line="240" w:lineRule="auto"/>
        <w:jc w:val="both"/>
        <w:rPr>
          <w:rFonts w:ascii="Verdana" w:hAnsi="Verdana"/>
        </w:rPr>
      </w:pPr>
      <w:r w:rsidRPr="005C2604">
        <w:rPr>
          <w:rFonts w:ascii="Verdana" w:hAnsi="Verdana"/>
        </w:rPr>
        <w:t xml:space="preserve">6) </w:t>
      </w:r>
      <w:r w:rsidR="00034C22">
        <w:rPr>
          <w:rFonts w:ascii="Verdana" w:hAnsi="Verdana"/>
        </w:rPr>
        <w:t>Προκήρυξη όλων των κενών οργανικών θέσεων ιατρών στα Νοσοκομεία και στα Κέντρα Υγείας όλης της χώρας, με άμεση προτεραιότητα σε ακριτικές, απομακρυσμένες, δυσπρόσιτες και νησιωτικές περιοχές</w:t>
      </w:r>
      <w:r w:rsidR="00A64F27" w:rsidRPr="00A64F27">
        <w:rPr>
          <w:rFonts w:ascii="Verdana" w:hAnsi="Verdana"/>
        </w:rPr>
        <w:t xml:space="preserve">, </w:t>
      </w:r>
      <w:r w:rsidR="00A64F27">
        <w:rPr>
          <w:rFonts w:ascii="Verdana" w:hAnsi="Verdana"/>
        </w:rPr>
        <w:t>πάγιο και διαχρονικό αίτημα της Ιατρικής Κοινότητας</w:t>
      </w:r>
      <w:r w:rsidR="00034C22">
        <w:rPr>
          <w:rFonts w:ascii="Verdana" w:hAnsi="Verdana"/>
        </w:rPr>
        <w:t xml:space="preserve">. Αναμόρφωση του θεσμικού πλαισίου των διαδικασιών προκήρυξης, κρίσεων και </w:t>
      </w:r>
      <w:r w:rsidR="005323D7">
        <w:rPr>
          <w:rFonts w:ascii="Verdana" w:hAnsi="Verdana"/>
        </w:rPr>
        <w:t>πρόσληψης</w:t>
      </w:r>
      <w:r w:rsidR="00034C22">
        <w:rPr>
          <w:rFonts w:ascii="Verdana" w:hAnsi="Verdana"/>
        </w:rPr>
        <w:t xml:space="preserve">, ώστε να </w:t>
      </w:r>
      <w:r w:rsidR="005323D7">
        <w:rPr>
          <w:rFonts w:ascii="Verdana" w:hAnsi="Verdana"/>
        </w:rPr>
        <w:t>ολοκληρώνεται</w:t>
      </w:r>
      <w:r w:rsidR="00034C22">
        <w:rPr>
          <w:rFonts w:ascii="Verdana" w:hAnsi="Verdana"/>
        </w:rPr>
        <w:t xml:space="preserve"> η τοποθέτηση των γιατρών σε σύντομο διάστημα, το οποίο δεν θα υπερβαίνει τους </w:t>
      </w:r>
      <w:r w:rsidR="00AA1706">
        <w:rPr>
          <w:rFonts w:ascii="Verdana" w:hAnsi="Verdana"/>
        </w:rPr>
        <w:t>δύο μήνες.</w:t>
      </w:r>
    </w:p>
    <w:p w14:paraId="05A3E261" w14:textId="77777777" w:rsidR="00AA1706" w:rsidRDefault="00AA1706" w:rsidP="005C2604">
      <w:pPr>
        <w:spacing w:after="0" w:line="240" w:lineRule="auto"/>
        <w:jc w:val="both"/>
        <w:rPr>
          <w:rFonts w:ascii="Verdana" w:hAnsi="Verdana"/>
        </w:rPr>
      </w:pPr>
    </w:p>
    <w:p w14:paraId="7B305CA1" w14:textId="77777777" w:rsidR="00034C22" w:rsidRDefault="00034C22" w:rsidP="005C2604">
      <w:pPr>
        <w:spacing w:after="0" w:line="240" w:lineRule="auto"/>
        <w:jc w:val="both"/>
        <w:rPr>
          <w:rFonts w:ascii="Verdana" w:hAnsi="Verdana"/>
        </w:rPr>
      </w:pPr>
      <w:r>
        <w:rPr>
          <w:rFonts w:ascii="Verdana" w:hAnsi="Verdana"/>
        </w:rPr>
        <w:t>7) Προγραμματισμός των προσλήψεων στο ΕΣΥ σε βάθος διετίας, ώστε να έχει ολοκληρωθεί η πρόσληψη πριν την αποχώρηση των συναδέλφων λόγω συνταξιοδότησης.</w:t>
      </w:r>
    </w:p>
    <w:p w14:paraId="095E91F0" w14:textId="77777777" w:rsidR="00AA1706" w:rsidRDefault="00AA1706" w:rsidP="005C2604">
      <w:pPr>
        <w:spacing w:after="0" w:line="240" w:lineRule="auto"/>
        <w:jc w:val="both"/>
        <w:rPr>
          <w:rFonts w:ascii="Verdana" w:hAnsi="Verdana"/>
        </w:rPr>
      </w:pPr>
    </w:p>
    <w:p w14:paraId="0C116B00" w14:textId="13305917" w:rsidR="00034C22" w:rsidRDefault="00034C22" w:rsidP="005C2604">
      <w:pPr>
        <w:spacing w:after="0" w:line="240" w:lineRule="auto"/>
        <w:jc w:val="both"/>
        <w:rPr>
          <w:rFonts w:ascii="Verdana" w:hAnsi="Verdana"/>
        </w:rPr>
      </w:pPr>
      <w:r>
        <w:rPr>
          <w:rFonts w:ascii="Verdana" w:hAnsi="Verdana"/>
        </w:rPr>
        <w:t xml:space="preserve">8) Παροχή κινήτρων για τη στελέχωση του ΕΣΥ, ώστε να μην βγαίνουν άγονες οι προκηρύξεις </w:t>
      </w:r>
      <w:r w:rsidR="0027096E">
        <w:rPr>
          <w:rFonts w:ascii="Verdana" w:hAnsi="Verdana"/>
        </w:rPr>
        <w:t>μόνιμου προσωπικού.</w:t>
      </w:r>
      <w:r w:rsidR="00AA1706">
        <w:rPr>
          <w:rFonts w:ascii="Verdana" w:hAnsi="Verdana"/>
        </w:rPr>
        <w:t xml:space="preserve"> Πρέπει οπωσδήποτε να αντιμετωπισθούν οι βασικές αιτίες που ωθούν τους περισσότερους νέους συναδέλφους να εγκαταλείπουν τη χώρα και να αναζητούν εργασία στο εξωτερικό, ακόμα και σε γειτονικές χώρες, όπου οι συνθήκες εργασίας είναι πολύ καλύτερες.</w:t>
      </w:r>
      <w:r w:rsidR="0027096E">
        <w:rPr>
          <w:rFonts w:ascii="Verdana" w:hAnsi="Verdana"/>
        </w:rPr>
        <w:t xml:space="preserve"> Αναγκαία συνθήκη η αναπροσαρμογή μισθολογίου των Ιατρών του ΕΣΥ, που θα είναι ανάλογο με αυτό των υπολοίπων </w:t>
      </w:r>
      <w:r w:rsidR="00BD19DE">
        <w:rPr>
          <w:rFonts w:ascii="Verdana" w:hAnsi="Verdana"/>
        </w:rPr>
        <w:t xml:space="preserve">χωρών </w:t>
      </w:r>
      <w:r w:rsidR="006E527D">
        <w:rPr>
          <w:rFonts w:ascii="Verdana" w:hAnsi="Verdana"/>
        </w:rPr>
        <w:t>της Ευρωπαϊκής Ένωσης.</w:t>
      </w:r>
    </w:p>
    <w:p w14:paraId="13428511" w14:textId="77777777" w:rsidR="00AA1706" w:rsidRDefault="00AA1706" w:rsidP="005C2604">
      <w:pPr>
        <w:spacing w:after="0" w:line="240" w:lineRule="auto"/>
        <w:jc w:val="both"/>
        <w:rPr>
          <w:rFonts w:ascii="Verdana" w:hAnsi="Verdana"/>
        </w:rPr>
      </w:pPr>
    </w:p>
    <w:p w14:paraId="79F79B23" w14:textId="77777777" w:rsidR="00AA1706" w:rsidRDefault="00AA1706" w:rsidP="005C2604">
      <w:pPr>
        <w:spacing w:after="0" w:line="240" w:lineRule="auto"/>
        <w:jc w:val="both"/>
        <w:rPr>
          <w:rFonts w:ascii="Verdana" w:hAnsi="Verdana"/>
        </w:rPr>
      </w:pPr>
      <w:r>
        <w:rPr>
          <w:rFonts w:ascii="Verdana" w:hAnsi="Verdana"/>
        </w:rPr>
        <w:t>9)</w:t>
      </w:r>
      <w:r w:rsidR="005323D7">
        <w:rPr>
          <w:rFonts w:ascii="Verdana" w:hAnsi="Verdana"/>
        </w:rPr>
        <w:t xml:space="preserve"> </w:t>
      </w:r>
      <w:r>
        <w:rPr>
          <w:rFonts w:ascii="Verdana" w:hAnsi="Verdana"/>
        </w:rPr>
        <w:t xml:space="preserve">Παροχή ιδιαίτερων κινήτρων για άγονες ειδικότητες, ώστε να </w:t>
      </w:r>
      <w:r w:rsidR="005323D7">
        <w:rPr>
          <w:rFonts w:ascii="Verdana" w:hAnsi="Verdana"/>
        </w:rPr>
        <w:t>αντιμετωπιστεί</w:t>
      </w:r>
      <w:r>
        <w:rPr>
          <w:rFonts w:ascii="Verdana" w:hAnsi="Verdana"/>
        </w:rPr>
        <w:t xml:space="preserve"> το πρόβλημα της έλλειψης και ειδικευομένων ιατρών, οι οποίοι επιπλέον της εκπαίδευσής τους,</w:t>
      </w:r>
      <w:r w:rsidR="005323D7">
        <w:rPr>
          <w:rFonts w:ascii="Verdana" w:hAnsi="Verdana"/>
        </w:rPr>
        <w:t xml:space="preserve"> παρέχουν σημαντικότατες</w:t>
      </w:r>
      <w:r>
        <w:rPr>
          <w:rFonts w:ascii="Verdana" w:hAnsi="Verdana"/>
        </w:rPr>
        <w:t xml:space="preserve"> υπηρεσίες στο σύστημα υγείας. </w:t>
      </w:r>
    </w:p>
    <w:p w14:paraId="2B07963C" w14:textId="77777777" w:rsidR="00AA1706" w:rsidRDefault="00AA1706" w:rsidP="005C2604">
      <w:pPr>
        <w:spacing w:after="0" w:line="240" w:lineRule="auto"/>
        <w:jc w:val="both"/>
        <w:rPr>
          <w:rFonts w:ascii="Verdana" w:hAnsi="Verdana"/>
        </w:rPr>
      </w:pPr>
    </w:p>
    <w:p w14:paraId="5D1B53D6" w14:textId="1C31E874" w:rsidR="00AA1706" w:rsidRDefault="00AA1706" w:rsidP="005C2604">
      <w:pPr>
        <w:spacing w:after="0" w:line="240" w:lineRule="auto"/>
        <w:jc w:val="both"/>
        <w:rPr>
          <w:rFonts w:ascii="Verdana" w:hAnsi="Verdana"/>
        </w:rPr>
      </w:pPr>
      <w:r>
        <w:rPr>
          <w:rFonts w:ascii="Verdana" w:hAnsi="Verdana"/>
        </w:rPr>
        <w:t>10) Σταθερή</w:t>
      </w:r>
      <w:r w:rsidR="006E527D">
        <w:rPr>
          <w:rFonts w:ascii="Verdana" w:hAnsi="Verdana"/>
        </w:rPr>
        <w:t>, ουσιαστική</w:t>
      </w:r>
      <w:r>
        <w:rPr>
          <w:rFonts w:ascii="Verdana" w:hAnsi="Verdana"/>
        </w:rPr>
        <w:t xml:space="preserve"> και διαχρονική συνεργασία με τους Ιατρικούς Συλλόγους και τον ΠΙΣ, η οποία είναι βέβαιο ότι θα βοηθήσει στην επίλυση πολλών προβλημάτων και την αποτροπή αποφάσεων και καταστάσεων οι οποίες </w:t>
      </w:r>
      <w:r w:rsidR="006E527D">
        <w:rPr>
          <w:rFonts w:ascii="Verdana" w:hAnsi="Verdana"/>
        </w:rPr>
        <w:t xml:space="preserve"> θίγουν </w:t>
      </w:r>
      <w:r w:rsidR="00EE5469">
        <w:rPr>
          <w:rFonts w:ascii="Verdana" w:hAnsi="Verdana"/>
        </w:rPr>
        <w:t xml:space="preserve">καίρια </w:t>
      </w:r>
      <w:r w:rsidR="0044513A">
        <w:rPr>
          <w:rFonts w:ascii="Verdana" w:hAnsi="Verdana"/>
        </w:rPr>
        <w:t xml:space="preserve">την επιστημονική υπόσταση των Ιατρών και την προάσπιση της Δημόσιας Υγείας και </w:t>
      </w:r>
      <w:r>
        <w:rPr>
          <w:rFonts w:ascii="Verdana" w:hAnsi="Verdana"/>
        </w:rPr>
        <w:t>σε καμία περίπτωση δεν αποτελούν ουσιαστική λύση στο πρόβλημα.</w:t>
      </w:r>
    </w:p>
    <w:p w14:paraId="7C6C22FD" w14:textId="77777777" w:rsidR="00AA1706" w:rsidRDefault="00AA1706" w:rsidP="005C2604">
      <w:pPr>
        <w:spacing w:after="0" w:line="240" w:lineRule="auto"/>
        <w:jc w:val="both"/>
        <w:rPr>
          <w:rFonts w:ascii="Verdana" w:hAnsi="Verdana"/>
        </w:rPr>
      </w:pPr>
      <w:r>
        <w:rPr>
          <w:rFonts w:ascii="Verdana" w:hAnsi="Verdana"/>
        </w:rPr>
        <w:t xml:space="preserve"> </w:t>
      </w:r>
    </w:p>
    <w:p w14:paraId="5B87337A" w14:textId="77777777" w:rsidR="002B3831" w:rsidRPr="008E4B22" w:rsidRDefault="002B3831" w:rsidP="002B3831">
      <w:pPr>
        <w:spacing w:after="0" w:line="276" w:lineRule="auto"/>
        <w:jc w:val="both"/>
        <w:rPr>
          <w:rFonts w:ascii="Verdana" w:hAnsi="Verdana"/>
          <w:sz w:val="18"/>
          <w:szCs w:val="18"/>
        </w:rPr>
      </w:pPr>
      <w:r w:rsidRPr="008E4B22">
        <w:rPr>
          <w:rFonts w:ascii="Verdana" w:hAnsi="Verdana"/>
          <w:sz w:val="18"/>
          <w:szCs w:val="18"/>
        </w:rPr>
        <w:tab/>
      </w:r>
    </w:p>
    <w:p w14:paraId="6CCEBAFD" w14:textId="77777777" w:rsidR="002B3831" w:rsidRPr="008E4B22" w:rsidRDefault="002B3831" w:rsidP="002B3831">
      <w:pPr>
        <w:spacing w:after="0" w:line="276" w:lineRule="auto"/>
        <w:jc w:val="both"/>
        <w:rPr>
          <w:rFonts w:ascii="Verdana" w:hAnsi="Verdana"/>
          <w:sz w:val="18"/>
          <w:szCs w:val="18"/>
        </w:rPr>
      </w:pPr>
    </w:p>
    <w:p w14:paraId="51E87CC9" w14:textId="77777777" w:rsidR="002B3831" w:rsidRPr="008E4B22" w:rsidRDefault="002B3831" w:rsidP="002B3831">
      <w:pPr>
        <w:jc w:val="center"/>
        <w:rPr>
          <w:rFonts w:ascii="Verdana" w:hAnsi="Verdana"/>
          <w:b/>
          <w:sz w:val="18"/>
          <w:szCs w:val="18"/>
        </w:rPr>
      </w:pPr>
      <w:r w:rsidRPr="008E4B22">
        <w:rPr>
          <w:rFonts w:ascii="Verdana" w:hAnsi="Verdana"/>
          <w:b/>
          <w:sz w:val="18"/>
          <w:szCs w:val="18"/>
        </w:rPr>
        <w:t xml:space="preserve">  ΓΙΑ ΤΟΥΣ ΙΑΤΡΙΚΟΥΣ ΣΥΛΛΟΓΟΥΣ</w:t>
      </w:r>
      <w:r w:rsidRPr="008E4B22">
        <w:rPr>
          <w:rFonts w:ascii="Verdana" w:hAnsi="Verdana"/>
          <w:b/>
          <w:sz w:val="18"/>
          <w:szCs w:val="18"/>
        </w:rPr>
        <w:br/>
        <w:t>ΑΝΑΤΟΛΙΚΗΣ ΜΑΚΕΔΟΝΙΑΣ &amp; ΘΡΑΚΗΣ</w:t>
      </w:r>
    </w:p>
    <w:p w14:paraId="5F08150B" w14:textId="77777777" w:rsidR="002B3831" w:rsidRPr="008E4B22" w:rsidRDefault="002B3831" w:rsidP="002B3831">
      <w:pPr>
        <w:jc w:val="center"/>
        <w:rPr>
          <w:b/>
          <w:sz w:val="18"/>
          <w:szCs w:val="18"/>
        </w:rPr>
      </w:pPr>
    </w:p>
    <w:p w14:paraId="541C21A9" w14:textId="77777777" w:rsidR="002B3831" w:rsidRPr="008E4B22" w:rsidRDefault="002B3831" w:rsidP="002B3831">
      <w:pPr>
        <w:jc w:val="center"/>
        <w:rPr>
          <w:rFonts w:ascii="Verdana" w:hAnsi="Verdana"/>
          <w:b/>
          <w:sz w:val="18"/>
          <w:szCs w:val="18"/>
        </w:rPr>
      </w:pPr>
      <w:r w:rsidRPr="008E4B22">
        <w:rPr>
          <w:rFonts w:ascii="Verdana" w:hAnsi="Verdana"/>
          <w:b/>
          <w:sz w:val="18"/>
          <w:szCs w:val="18"/>
        </w:rPr>
        <w:t>ΟΙ ΠΡΟΕΔΡΟΙ</w:t>
      </w:r>
    </w:p>
    <w:p w14:paraId="564421FE" w14:textId="77777777" w:rsidR="002B3831" w:rsidRPr="008E4B22" w:rsidRDefault="002B3831" w:rsidP="002B3831">
      <w:pPr>
        <w:spacing w:after="0" w:line="276" w:lineRule="auto"/>
        <w:rPr>
          <w:rFonts w:ascii="Verdana" w:hAnsi="Verdana" w:cstheme="minorHAnsi"/>
          <w:b/>
          <w:sz w:val="18"/>
          <w:szCs w:val="18"/>
        </w:rPr>
      </w:pPr>
      <w:r w:rsidRPr="008E4B22">
        <w:rPr>
          <w:rFonts w:ascii="Verdana" w:hAnsi="Verdana" w:cstheme="minorHAnsi"/>
          <w:b/>
          <w:sz w:val="18"/>
          <w:szCs w:val="18"/>
        </w:rPr>
        <w:t xml:space="preserve">ΓΕΩΡΓΙΑΔΗΣ ΓΕΩΡΓΙΟΣ – Πρόεδρος Ι.Σ. Δράμας </w:t>
      </w:r>
    </w:p>
    <w:p w14:paraId="0ED8DFB3" w14:textId="77777777" w:rsidR="002B3831" w:rsidRPr="008E4B22" w:rsidRDefault="002B3831" w:rsidP="002B3831">
      <w:pPr>
        <w:spacing w:after="0" w:line="276" w:lineRule="auto"/>
        <w:rPr>
          <w:rFonts w:ascii="Verdana" w:hAnsi="Verdana" w:cstheme="minorHAnsi"/>
          <w:b/>
          <w:sz w:val="18"/>
          <w:szCs w:val="18"/>
        </w:rPr>
      </w:pPr>
      <w:r w:rsidRPr="008E4B22">
        <w:rPr>
          <w:rFonts w:ascii="Verdana" w:hAnsi="Verdana" w:cstheme="minorHAnsi"/>
          <w:b/>
          <w:sz w:val="18"/>
          <w:szCs w:val="18"/>
        </w:rPr>
        <w:t>ΠΑΠΑΝΔΡΟΥΔΗΣ ΑΝΔΡΕΑΣ – Πρόεδρος Ι.Σ. Έβρου</w:t>
      </w:r>
    </w:p>
    <w:p w14:paraId="310A8203" w14:textId="77777777" w:rsidR="002B3831" w:rsidRPr="008E4B22" w:rsidRDefault="002B3831" w:rsidP="002B3831">
      <w:pPr>
        <w:spacing w:after="0" w:line="276" w:lineRule="auto"/>
        <w:jc w:val="both"/>
        <w:rPr>
          <w:rFonts w:ascii="Verdana" w:hAnsi="Verdana" w:cstheme="minorHAnsi"/>
          <w:b/>
          <w:sz w:val="18"/>
          <w:szCs w:val="18"/>
        </w:rPr>
      </w:pPr>
      <w:r w:rsidRPr="008E4B22">
        <w:rPr>
          <w:rFonts w:ascii="Verdana" w:hAnsi="Verdana" w:cstheme="minorHAnsi"/>
          <w:b/>
          <w:sz w:val="18"/>
          <w:szCs w:val="18"/>
        </w:rPr>
        <w:t>ΑΝΤΩΝΙΟΥ ΑΝΑΣΤΑΣΙΑ– Πρόεδρος Ι.Σ. Καβάλας</w:t>
      </w:r>
    </w:p>
    <w:p w14:paraId="7B2A7877" w14:textId="77777777" w:rsidR="002B3831" w:rsidRPr="008E4B22" w:rsidRDefault="002B3831" w:rsidP="002B3831">
      <w:pPr>
        <w:spacing w:after="0" w:line="276" w:lineRule="auto"/>
        <w:rPr>
          <w:rFonts w:ascii="Verdana" w:hAnsi="Verdana" w:cstheme="minorHAnsi"/>
          <w:b/>
          <w:sz w:val="18"/>
          <w:szCs w:val="18"/>
        </w:rPr>
      </w:pPr>
      <w:r w:rsidRPr="008E4B22">
        <w:rPr>
          <w:rFonts w:ascii="Verdana" w:hAnsi="Verdana" w:cstheme="minorHAnsi"/>
          <w:b/>
          <w:sz w:val="18"/>
          <w:szCs w:val="18"/>
        </w:rPr>
        <w:t xml:space="preserve">ΚΑΡΑΔΕΔΟΣ ΑΝΑΣΤΑΣΙΟΣ – Πρόεδρος Ι.Σ. Ξάνθης </w:t>
      </w:r>
    </w:p>
    <w:p w14:paraId="275C6318" w14:textId="77777777" w:rsidR="002B3831" w:rsidRPr="008E4B22" w:rsidRDefault="002B3831" w:rsidP="002B3831">
      <w:pPr>
        <w:spacing w:after="0" w:line="276" w:lineRule="auto"/>
        <w:rPr>
          <w:rFonts w:ascii="Verdana" w:hAnsi="Verdana" w:cstheme="minorHAnsi"/>
          <w:b/>
          <w:sz w:val="18"/>
          <w:szCs w:val="18"/>
        </w:rPr>
      </w:pPr>
      <w:r w:rsidRPr="008E4B22">
        <w:rPr>
          <w:rFonts w:ascii="Verdana" w:hAnsi="Verdana" w:cstheme="minorHAnsi"/>
          <w:b/>
          <w:sz w:val="18"/>
          <w:szCs w:val="18"/>
        </w:rPr>
        <w:t>ΧΑΡΙΤΟΠΟΥΛΟΣ ΚΩΝΣΤΑΝΤΙΝΟΣ – Πρόεδρος Ι.Σ. Ροδόπης</w:t>
      </w:r>
    </w:p>
    <w:p w14:paraId="1E525EEC" w14:textId="77777777" w:rsidR="00546018" w:rsidRPr="008E4B22" w:rsidRDefault="00546018">
      <w:pPr>
        <w:rPr>
          <w:sz w:val="18"/>
          <w:szCs w:val="18"/>
        </w:rPr>
      </w:pPr>
    </w:p>
    <w:sectPr w:rsidR="00546018" w:rsidRPr="008E4B22" w:rsidSect="005C2604">
      <w:pgSz w:w="11906" w:h="16838"/>
      <w:pgMar w:top="1134" w:right="1797" w:bottom="1418"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57A71" w14:textId="77777777" w:rsidR="00B808B7" w:rsidRDefault="00B808B7" w:rsidP="002B3831">
      <w:pPr>
        <w:spacing w:after="0" w:line="240" w:lineRule="auto"/>
      </w:pPr>
      <w:r>
        <w:separator/>
      </w:r>
    </w:p>
  </w:endnote>
  <w:endnote w:type="continuationSeparator" w:id="0">
    <w:p w14:paraId="73606741" w14:textId="77777777" w:rsidR="00B808B7" w:rsidRDefault="00B808B7" w:rsidP="002B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0B6E" w14:textId="77777777" w:rsidR="00B808B7" w:rsidRDefault="00B808B7" w:rsidP="002B3831">
      <w:pPr>
        <w:spacing w:after="0" w:line="240" w:lineRule="auto"/>
      </w:pPr>
      <w:r>
        <w:separator/>
      </w:r>
    </w:p>
  </w:footnote>
  <w:footnote w:type="continuationSeparator" w:id="0">
    <w:p w14:paraId="73360086" w14:textId="77777777" w:rsidR="00B808B7" w:rsidRDefault="00B808B7" w:rsidP="002B3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31"/>
    <w:rsid w:val="00034C22"/>
    <w:rsid w:val="00074364"/>
    <w:rsid w:val="00084B01"/>
    <w:rsid w:val="000927DA"/>
    <w:rsid w:val="000A5FCB"/>
    <w:rsid w:val="000F4F24"/>
    <w:rsid w:val="0027096E"/>
    <w:rsid w:val="00270D3A"/>
    <w:rsid w:val="002B3831"/>
    <w:rsid w:val="0044513A"/>
    <w:rsid w:val="005323D7"/>
    <w:rsid w:val="00536E02"/>
    <w:rsid w:val="00546018"/>
    <w:rsid w:val="00546090"/>
    <w:rsid w:val="005C2604"/>
    <w:rsid w:val="005D03C1"/>
    <w:rsid w:val="005E3034"/>
    <w:rsid w:val="006E527D"/>
    <w:rsid w:val="007835F4"/>
    <w:rsid w:val="007E41F2"/>
    <w:rsid w:val="008E4B22"/>
    <w:rsid w:val="0091735B"/>
    <w:rsid w:val="00962ACB"/>
    <w:rsid w:val="00982921"/>
    <w:rsid w:val="00A64F27"/>
    <w:rsid w:val="00AA1706"/>
    <w:rsid w:val="00B17A11"/>
    <w:rsid w:val="00B808B7"/>
    <w:rsid w:val="00B84BC4"/>
    <w:rsid w:val="00BD0C86"/>
    <w:rsid w:val="00BD19DE"/>
    <w:rsid w:val="00C65417"/>
    <w:rsid w:val="00CA3757"/>
    <w:rsid w:val="00CD0CBF"/>
    <w:rsid w:val="00D35492"/>
    <w:rsid w:val="00DE7895"/>
    <w:rsid w:val="00EA412F"/>
    <w:rsid w:val="00EE54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F3E0"/>
  <w15:docId w15:val="{76EACCA7-26A8-4099-AD35-393683E1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A5FC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A5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710</Words>
  <Characters>3838</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 Eponymo</dc:creator>
  <cp:keywords/>
  <dc:description/>
  <cp:lastModifiedBy>Soula Eponymo</cp:lastModifiedBy>
  <cp:revision>10</cp:revision>
  <cp:lastPrinted>2022-01-13T10:51:00Z</cp:lastPrinted>
  <dcterms:created xsi:type="dcterms:W3CDTF">2022-01-13T09:44:00Z</dcterms:created>
  <dcterms:modified xsi:type="dcterms:W3CDTF">2022-01-13T11:02:00Z</dcterms:modified>
</cp:coreProperties>
</file>