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2704" w14:textId="6FECFD21" w:rsidR="0012036F" w:rsidRDefault="0012036F" w:rsidP="004C36D3">
      <w:r>
        <w:rPr>
          <w:noProof/>
        </w:rPr>
        <w:drawing>
          <wp:anchor distT="0" distB="0" distL="114300" distR="114300" simplePos="0" relativeHeight="251658240" behindDoc="0" locked="0" layoutInCell="1" allowOverlap="1" wp14:anchorId="5D82D153" wp14:editId="3997129B">
            <wp:simplePos x="0" y="0"/>
            <wp:positionH relativeFrom="margin">
              <wp:posOffset>-254726</wp:posOffset>
            </wp:positionH>
            <wp:positionV relativeFrom="paragraph">
              <wp:posOffset>7983</wp:posOffset>
            </wp:positionV>
            <wp:extent cx="1207770" cy="1207770"/>
            <wp:effectExtent l="0" t="0" r="0" b="0"/>
            <wp:wrapThrough wrapText="bothSides">
              <wp:wrapPolygon edited="0">
                <wp:start x="0" y="0"/>
                <wp:lineTo x="0" y="21123"/>
                <wp:lineTo x="21123" y="21123"/>
                <wp:lineTo x="21123"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7770" cy="1207770"/>
                    </a:xfrm>
                    <a:prstGeom prst="rect">
                      <a:avLst/>
                    </a:prstGeom>
                  </pic:spPr>
                </pic:pic>
              </a:graphicData>
            </a:graphic>
            <wp14:sizeRelH relativeFrom="page">
              <wp14:pctWidth>0</wp14:pctWidth>
            </wp14:sizeRelH>
            <wp14:sizeRelV relativeFrom="page">
              <wp14:pctHeight>0</wp14:pctHeight>
            </wp14:sizeRelV>
          </wp:anchor>
        </w:drawing>
      </w:r>
    </w:p>
    <w:p w14:paraId="287EB0A5" w14:textId="53275509" w:rsidR="0012036F" w:rsidRDefault="0012036F" w:rsidP="0012036F">
      <w:pPr>
        <w:spacing w:after="120"/>
      </w:pPr>
      <w:r w:rsidRPr="0012036F">
        <w:rPr>
          <w:b/>
          <w:bCs/>
          <w:color w:val="0070C0"/>
          <w:sz w:val="24"/>
          <w:szCs w:val="24"/>
        </w:rPr>
        <w:t>ΠΑΝΕΛΛΗΝΙΑ ΟΜΟΣΠΟΝΔΙΑ ΕΛΕΥΘΕΡΟΕΠΑΓΓΕΛΜΑΤΙΩΝ ΠΑΙΔΙΑΤΡΩΝ</w:t>
      </w:r>
      <w:r w:rsidR="004C36D3">
        <w:br/>
      </w:r>
      <w:r w:rsidR="004C36D3">
        <w:br/>
      </w:r>
      <w:r w:rsidRPr="0012036F">
        <w:rPr>
          <w:b/>
          <w:bCs/>
          <w:color w:val="808080" w:themeColor="background1" w:themeShade="80"/>
        </w:rPr>
        <w:t>Τηλέφωνα επικοινωνίας  6944307208, 6907916111</w:t>
      </w:r>
    </w:p>
    <w:p w14:paraId="29C45E1D" w14:textId="77777777" w:rsidR="0012036F" w:rsidRDefault="0012036F" w:rsidP="004C36D3"/>
    <w:p w14:paraId="3DCEED5A" w14:textId="77777777" w:rsidR="0012036F" w:rsidRDefault="0012036F" w:rsidP="0012036F">
      <w:pPr>
        <w:ind w:left="7920" w:firstLine="720"/>
      </w:pPr>
      <w:r>
        <w:t xml:space="preserve">     </w:t>
      </w:r>
    </w:p>
    <w:p w14:paraId="79FC228E" w14:textId="77777777" w:rsidR="0012036F" w:rsidRDefault="0012036F" w:rsidP="0012036F">
      <w:pPr>
        <w:ind w:left="7920" w:firstLine="720"/>
      </w:pPr>
    </w:p>
    <w:p w14:paraId="6157CF34" w14:textId="467462B9" w:rsidR="0012036F" w:rsidRDefault="0012036F" w:rsidP="0012036F">
      <w:pPr>
        <w:ind w:left="7920" w:firstLine="720"/>
      </w:pPr>
      <w:r>
        <w:t>Αθήνα 14-5-2021</w:t>
      </w:r>
    </w:p>
    <w:p w14:paraId="3942BEE0" w14:textId="77777777" w:rsidR="0012036F" w:rsidRDefault="0012036F" w:rsidP="004C36D3"/>
    <w:p w14:paraId="0E896207" w14:textId="47090712" w:rsidR="007A1F91" w:rsidRPr="00C37901" w:rsidRDefault="004C36D3" w:rsidP="004C36D3">
      <w:pPr>
        <w:rPr>
          <w:b/>
          <w:bCs/>
          <w:i/>
          <w:iCs/>
        </w:rPr>
      </w:pPr>
      <w:r w:rsidRPr="00C37901">
        <w:rPr>
          <w:b/>
          <w:bCs/>
        </w:rPr>
        <w:t xml:space="preserve">Αξιότιμε κ </w:t>
      </w:r>
      <w:r w:rsidR="00C37901" w:rsidRPr="00C37901">
        <w:rPr>
          <w:b/>
          <w:bCs/>
        </w:rPr>
        <w:t xml:space="preserve">Γενικέ Γραμματέα της Πρωτοβάθμιας Φροντίδας Υγείας, κ </w:t>
      </w:r>
      <w:proofErr w:type="spellStart"/>
      <w:r w:rsidRPr="00C37901">
        <w:rPr>
          <w:b/>
          <w:bCs/>
        </w:rPr>
        <w:t>Θεμιστοκλέους</w:t>
      </w:r>
      <w:proofErr w:type="spellEnd"/>
    </w:p>
    <w:p w14:paraId="348BD80A" w14:textId="2F5A6B86" w:rsidR="00EA7D53" w:rsidRDefault="00EA7D53" w:rsidP="00B7111A">
      <w:r>
        <w:t xml:space="preserve">Με την επιστολή μας αυτή θέλουμε να </w:t>
      </w:r>
      <w:r w:rsidR="00AA1F85">
        <w:t>θέσουμε υπ’ όψη σας</w:t>
      </w:r>
      <w:r>
        <w:t xml:space="preserve"> τα εξής:</w:t>
      </w:r>
    </w:p>
    <w:p w14:paraId="74CB883D" w14:textId="297F9C48" w:rsidR="00EA7D53" w:rsidRDefault="00EA7D53" w:rsidP="00B7111A">
      <w:r>
        <w:t>Οι παιδίατροι στην χώρα μας παρακολουθούν κα</w:t>
      </w:r>
      <w:r w:rsidR="00AA1F85">
        <w:t>ι</w:t>
      </w:r>
      <w:r>
        <w:t xml:space="preserve"> εμβολιάζουν τον παιδικό πληθυσμό εδώ και πολλές δεκαετίες, με εξαιρετική επιτυχία. Η μεγάλη εμβολιαστική κάλυψη που έχουν τα παιδιά της χώρας μας οφείλεται στις προσπάθειες που καταβάλουν όλοι οι παιδίατροι που λειτουργούν στην πρωτοβάθμια φροντίδα υγείας. Εμείς ως ελευθεροεπαγγελματίες παιδίατροι έχουμε την ευθύνη </w:t>
      </w:r>
      <w:r w:rsidR="00AA1F85">
        <w:t>για την παρακολούθηση και τον εμβολιασμό των παιδιών σε ποσοστό μεγαλύτερο του 70%.</w:t>
      </w:r>
      <w:r>
        <w:t xml:space="preserve"> </w:t>
      </w:r>
    </w:p>
    <w:p w14:paraId="72F5E009" w14:textId="1A73BA1F" w:rsidR="001332F6" w:rsidRDefault="00AA1F85" w:rsidP="00AA1F85">
      <w:pPr>
        <w:spacing w:after="60"/>
      </w:pPr>
      <w:r>
        <w:t xml:space="preserve">Τις προηγούμενες ημέρες, πληροφορηθήκαμε ότι το </w:t>
      </w:r>
      <w:r>
        <w:rPr>
          <w:lang w:val="en-US"/>
        </w:rPr>
        <w:t>FDA</w:t>
      </w:r>
      <w:r w:rsidRPr="00EA7D53">
        <w:t xml:space="preserve"> </w:t>
      </w:r>
      <w:r>
        <w:t xml:space="preserve">της Αμερικής και ο Ευρωπαϊκός Οργανισμός Φαρμάκων ενέκριναν τον εμβολιασμό των παιδιών κατά του </w:t>
      </w:r>
      <w:proofErr w:type="spellStart"/>
      <w:r>
        <w:rPr>
          <w:lang w:val="en-US"/>
        </w:rPr>
        <w:t>Sars</w:t>
      </w:r>
      <w:proofErr w:type="spellEnd"/>
      <w:r w:rsidRPr="00EA7D53">
        <w:t>-</w:t>
      </w:r>
      <w:proofErr w:type="spellStart"/>
      <w:r>
        <w:rPr>
          <w:lang w:val="en-US"/>
        </w:rPr>
        <w:t>Cov</w:t>
      </w:r>
      <w:proofErr w:type="spellEnd"/>
      <w:r w:rsidRPr="00EA7D53">
        <w:t xml:space="preserve">2 </w:t>
      </w:r>
      <w:r>
        <w:t xml:space="preserve">με το εμβόλιο της </w:t>
      </w:r>
      <w:r>
        <w:rPr>
          <w:lang w:val="en-US"/>
        </w:rPr>
        <w:t>Pfizer</w:t>
      </w:r>
      <w:r w:rsidRPr="00EA7D53">
        <w:t>.</w:t>
      </w:r>
      <w:r>
        <w:t xml:space="preserve"> Στην Αμερική έχει ήδη ξεκινήσει ο εμβολιασμός των παιδιών 12-15 ετών και πιθανότατα θ</w:t>
      </w:r>
      <w:r w:rsidR="00284FAD">
        <w:t>α</w:t>
      </w:r>
      <w:r>
        <w:t xml:space="preserve"> ξεκινήσει στο άμεσο μέλλον και στην Ευρώπη.</w:t>
      </w:r>
      <w:r w:rsidRPr="00EA7D53">
        <w:t xml:space="preserve"> </w:t>
      </w:r>
      <w:r>
        <w:t>Οι εταιρείες εξάλλου που κατασκευάζουν τα εμβόλια αυτά έχουν ξεκινήσει, όπως και εσείς ασφαλώς γνωρίζετε, κλινικές δοκιμές σε παιδιά</w:t>
      </w:r>
      <w:r w:rsidR="001332F6">
        <w:t>,</w:t>
      </w:r>
      <w:r>
        <w:t xml:space="preserve"> από την ηλικία των 6 μηνών και πάνω. </w:t>
      </w:r>
    </w:p>
    <w:p w14:paraId="0AB79F08" w14:textId="23959560" w:rsidR="00AA1F85" w:rsidRDefault="00AA1F85" w:rsidP="00AA1F85">
      <w:pPr>
        <w:spacing w:after="60"/>
      </w:pPr>
      <w:r>
        <w:br/>
      </w:r>
      <w:r w:rsidR="002F258A">
        <w:t>Όσον αφορά την χώρα μας, ε</w:t>
      </w:r>
      <w:r>
        <w:t>μείς ως Πανελλήνια Ομοσπονδία Ελευθεροεπαγγελματιών Παιδιάτρων θα περιμένουμε τις αποφάσεις της Εθνικής Επιτροπής Εμβολιασμών και την κατεύθυνση που θα δώσει η πολιτεία για τον εμβολιασμό των παιδιών.</w:t>
      </w:r>
    </w:p>
    <w:p w14:paraId="19693EB3" w14:textId="7267452E" w:rsidR="00AA1F85" w:rsidRDefault="00AA1F85" w:rsidP="00AA1F85">
      <w:r>
        <w:br/>
        <w:t>Στην περίπτωση που η πολιτεία θα αποφασίσει τον εμβολιασμό των παιδιών, θεωρούμε ότι είναι αδ</w:t>
      </w:r>
      <w:r w:rsidR="001332F6">
        <w:t>ιανόητο</w:t>
      </w:r>
      <w:r>
        <w:t xml:space="preserve"> να μην συμμετέχουμε στην συζήτηση για την οργάνωση και τον εμβολιασμό των παιδιών, μέχρι </w:t>
      </w:r>
      <w:r w:rsidR="001332F6">
        <w:t xml:space="preserve">και </w:t>
      </w:r>
      <w:r>
        <w:t>την ηλικία των 16 ετών, που σύμφ</w:t>
      </w:r>
      <w:r w:rsidR="001332F6">
        <w:t>ω</w:t>
      </w:r>
      <w:r>
        <w:t>να με τον νόμο έχουμε το δικαίωμα να παρακολουθούμε και να εμβολιάζουμε.</w:t>
      </w:r>
    </w:p>
    <w:p w14:paraId="7476370A" w14:textId="04001964" w:rsidR="00AA1F85" w:rsidRPr="00EA7D53" w:rsidRDefault="001332F6" w:rsidP="00B7111A">
      <w:r>
        <w:t>Τα παιδιά είναι μια ιδιαίτερη ηλικιακή ομάδα και ο εμβολιασμός τους απαιτεί δεξιότητες και εμπειρία, που μόνο ο παιδίατρος έχει εκπαιδευτεί να έχει. Τα παιδιά συνήθως αντιδρούν στην θέα του εμβολίου και τις περισσότερες φορές χρειάζεται χρόνος και ειδική προσέγγιση του παιδιού, αλλά και των γονέων που το συνοδεύουν, προκειμένου να μην τραυματιστεί η ψυχολογία του παιδιού και οι γονείς να συνεργαστούν μαζί μας.</w:t>
      </w:r>
    </w:p>
    <w:p w14:paraId="38F60A40" w14:textId="5C062752" w:rsidR="00B7111A" w:rsidRDefault="0014759D" w:rsidP="00B7111A">
      <w:r>
        <w:t>Είναι βέβαιο</w:t>
      </w:r>
      <w:r w:rsidR="00B7111A">
        <w:t xml:space="preserve"> ότι η απόφαση </w:t>
      </w:r>
      <w:r w:rsidR="001332F6">
        <w:t xml:space="preserve">για </w:t>
      </w:r>
      <w:r w:rsidR="00B7111A">
        <w:t>το</w:t>
      </w:r>
      <w:r w:rsidR="001332F6">
        <w:t>ν</w:t>
      </w:r>
      <w:r w:rsidR="00B7111A">
        <w:t xml:space="preserve"> εμβολιασμ</w:t>
      </w:r>
      <w:r w:rsidR="001332F6">
        <w:t>ό</w:t>
      </w:r>
      <w:r w:rsidR="00B7111A">
        <w:t xml:space="preserve"> των παιδιών θα βαρύνει άμεσα τους γονείς και αμέσως μετά τους παιδιάτρους. </w:t>
      </w:r>
      <w:r w:rsidR="001332F6">
        <w:t xml:space="preserve">Ο πρώτος επαγγελματίας υγείας που οι γονείς θα καλέσουν για να συμβουλευτούν για το αν θα εμβολιάσουν ή όχι το παιδί τους θα είναι ο παιδίατρος που το παρακολουθεί και που οι γονείς εμπιστεύονται. </w:t>
      </w:r>
      <w:r w:rsidR="004C36D3">
        <w:t xml:space="preserve">Από συζητήσεις που έχουμε </w:t>
      </w:r>
      <w:r w:rsidR="004F24A5">
        <w:t xml:space="preserve">κάνει </w:t>
      </w:r>
      <w:r w:rsidR="004C36D3">
        <w:t>με τους γονείς ε</w:t>
      </w:r>
      <w:r w:rsidR="00B7111A">
        <w:t>ίναι βέβαιο ότι θα υπάρξει σημαντική αντίσταση από πολλούς στο να δεχθούν να εμβολιάσουν τα παιδιά τους</w:t>
      </w:r>
      <w:r w:rsidR="004F24A5" w:rsidRPr="004F24A5">
        <w:t xml:space="preserve">, </w:t>
      </w:r>
      <w:r w:rsidR="004F24A5" w:rsidRPr="004F24A5">
        <w:t>παρά το γεγονός ότι οι ίδιοι εμβολιάστηκαν μετά τις δικές μας συμβουλές και παραινέσεις</w:t>
      </w:r>
      <w:r w:rsidR="00B7111A">
        <w:t xml:space="preserve">. </w:t>
      </w:r>
    </w:p>
    <w:p w14:paraId="79CCF99C" w14:textId="3248D664" w:rsidR="001332F6" w:rsidRDefault="00D50BB0" w:rsidP="00B7111A">
      <w:pPr>
        <w:rPr>
          <w:lang w:val="en-US"/>
        </w:rPr>
      </w:pPr>
      <w:r>
        <w:t xml:space="preserve">Είναι βέβαιο </w:t>
      </w:r>
      <w:r w:rsidR="001332F6">
        <w:t xml:space="preserve">ότι οι γονείς </w:t>
      </w:r>
      <w:r>
        <w:t>αισθάνονται ασφαλείς και επ</w:t>
      </w:r>
      <w:r w:rsidR="001332F6">
        <w:t>ιθυμούν τον εμβολιασμό τ</w:t>
      </w:r>
      <w:r w:rsidR="002F258A">
        <w:t>ων</w:t>
      </w:r>
      <w:r w:rsidR="001332F6">
        <w:t xml:space="preserve"> παιδι</w:t>
      </w:r>
      <w:r w:rsidR="002F258A">
        <w:t>ών</w:t>
      </w:r>
      <w:r w:rsidR="001332F6">
        <w:t xml:space="preserve"> τους </w:t>
      </w:r>
      <w:r w:rsidR="002F258A">
        <w:t>στο ιατρείο τ</w:t>
      </w:r>
      <w:r w:rsidR="001332F6">
        <w:t>ο</w:t>
      </w:r>
      <w:r w:rsidR="002F258A">
        <w:t>υ</w:t>
      </w:r>
      <w:r w:rsidR="001332F6">
        <w:t xml:space="preserve"> παιδ</w:t>
      </w:r>
      <w:r w:rsidR="002F258A">
        <w:t>ιά</w:t>
      </w:r>
      <w:r w:rsidR="001332F6">
        <w:t>τρο</w:t>
      </w:r>
      <w:r w:rsidR="002F258A">
        <w:t>υ</w:t>
      </w:r>
      <w:r>
        <w:t>,</w:t>
      </w:r>
      <w:r w:rsidR="002F258A">
        <w:t xml:space="preserve"> που τα παρακολουθεί. Την πεποίθησή μας αυτή έρχονται να την επιβεβαιώσουν ο Πρόεδρος των ΗΠΑ και η Αμερικανική Παιδιατρική Ακαδημία, </w:t>
      </w:r>
      <w:r>
        <w:t>ό</w:t>
      </w:r>
      <w:r w:rsidR="002F258A">
        <w:t>που αναφέρουν χαρακτηριστικά:</w:t>
      </w:r>
      <w:r w:rsidR="002F258A">
        <w:br/>
      </w:r>
      <w:r w:rsidR="002F258A" w:rsidRPr="002F258A">
        <w:rPr>
          <w:b/>
          <w:bCs/>
          <w:i/>
          <w:iCs/>
        </w:rPr>
        <w:t>«</w:t>
      </w:r>
      <w:r w:rsidR="002F258A" w:rsidRPr="0073371C">
        <w:rPr>
          <w:rFonts w:ascii="Open Sans" w:hAnsi="Open Sans" w:cs="Open Sans"/>
          <w:i/>
          <w:iCs/>
          <w:color w:val="000000"/>
          <w:sz w:val="21"/>
          <w:szCs w:val="21"/>
          <w:shd w:val="clear" w:color="auto" w:fill="FFFFFF"/>
          <w:lang w:val="en-US"/>
        </w:rPr>
        <w:t>President</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Joe</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Biden</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said</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Tuesday</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if</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the</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FDA</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approves</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vaccines</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for</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teens</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officials</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will</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focus</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on</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making</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them</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available</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through</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pediatricians</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and</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family</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physicians</w:t>
      </w:r>
      <w:r w:rsidR="002F258A" w:rsidRPr="002F258A">
        <w:rPr>
          <w:rFonts w:ascii="Open Sans" w:hAnsi="Open Sans" w:cs="Open Sans"/>
          <w:i/>
          <w:iCs/>
          <w:color w:val="000000"/>
          <w:sz w:val="21"/>
          <w:szCs w:val="21"/>
          <w:shd w:val="clear" w:color="auto" w:fill="FFFFFF"/>
        </w:rPr>
        <w:t xml:space="preserve">. </w:t>
      </w:r>
      <w:r w:rsidR="002F258A" w:rsidRPr="0073371C">
        <w:rPr>
          <w:rFonts w:ascii="Open Sans" w:hAnsi="Open Sans" w:cs="Open Sans"/>
          <w:i/>
          <w:iCs/>
          <w:color w:val="000000"/>
          <w:sz w:val="21"/>
          <w:szCs w:val="21"/>
          <w:shd w:val="clear" w:color="auto" w:fill="FFFFFF"/>
          <w:lang w:val="en-US"/>
        </w:rPr>
        <w:t>The AAP has been helping pediatricians prepare to administer the vaccine in their practices.»</w:t>
      </w:r>
      <w:r w:rsidR="002F258A" w:rsidRPr="0073371C">
        <w:rPr>
          <w:b/>
          <w:bCs/>
          <w:i/>
          <w:iCs/>
          <w:lang w:val="en-US"/>
        </w:rPr>
        <w:t xml:space="preserve"> </w:t>
      </w:r>
      <w:r w:rsidR="002F258A" w:rsidRPr="002F258A">
        <w:rPr>
          <w:lang w:val="en-US"/>
        </w:rPr>
        <w:t xml:space="preserve"> </w:t>
      </w:r>
    </w:p>
    <w:p w14:paraId="1AF87A40" w14:textId="0F23C95E" w:rsidR="00E87AD7" w:rsidRPr="00C37901" w:rsidRDefault="00E87AD7" w:rsidP="00B7111A">
      <w:pPr>
        <w:rPr>
          <w:b/>
          <w:bCs/>
        </w:rPr>
      </w:pPr>
      <w:r w:rsidRPr="00C37901">
        <w:rPr>
          <w:b/>
          <w:bCs/>
        </w:rPr>
        <w:lastRenderedPageBreak/>
        <w:t>Κ</w:t>
      </w:r>
      <w:r w:rsidR="00C37901">
        <w:rPr>
          <w:b/>
          <w:bCs/>
        </w:rPr>
        <w:t>ύριε</w:t>
      </w:r>
      <w:r w:rsidRPr="00C37901">
        <w:rPr>
          <w:b/>
          <w:bCs/>
        </w:rPr>
        <w:t xml:space="preserve"> Γενικέ</w:t>
      </w:r>
    </w:p>
    <w:p w14:paraId="1FADC58F" w14:textId="6980ED07" w:rsidR="00A42175" w:rsidRDefault="00C37901" w:rsidP="00B7111A">
      <w:r w:rsidRPr="00C37901">
        <w:t>Αν και εφ</w:t>
      </w:r>
      <w:r w:rsidR="00D50BB0">
        <w:t>’</w:t>
      </w:r>
      <w:r w:rsidRPr="00C37901">
        <w:t xml:space="preserve"> όσον η πολιτεία αποφασίσει να ξεκινήσει ο εμβολιασμός των παιδιών, ο ρόλος του παιδιάτρου θα παίξει τον σημαντικότερο ρόλο</w:t>
      </w:r>
      <w:r w:rsidR="00A42175">
        <w:t xml:space="preserve"> </w:t>
      </w:r>
      <w:r w:rsidR="00D50BB0">
        <w:t>προκειμένου</w:t>
      </w:r>
      <w:r w:rsidR="00A42175">
        <w:t xml:space="preserve"> να αποφασίσουν οι γονείς να εμβολιάσουν τα παιδιά τους</w:t>
      </w:r>
      <w:r w:rsidRPr="00C37901">
        <w:t xml:space="preserve">. </w:t>
      </w:r>
      <w:r w:rsidR="00D50BB0" w:rsidRPr="00D50BB0">
        <w:t>Η γνώμη του και η σύστασή του θα είναι καταλύτης στην απόφαση αυτή.</w:t>
      </w:r>
    </w:p>
    <w:p w14:paraId="23B97FC2" w14:textId="097E315E" w:rsidR="003A3DCC" w:rsidRDefault="009843D0" w:rsidP="00B7111A">
      <w:r>
        <w:t>Κατά την δική μας άποψη</w:t>
      </w:r>
      <w:r w:rsidR="00496BC3">
        <w:t>,</w:t>
      </w:r>
      <w:r>
        <w:t xml:space="preserve"> </w:t>
      </w:r>
      <w:r w:rsidR="004F24A5" w:rsidRPr="004F24A5">
        <w:t xml:space="preserve">για να επιτευχθεί </w:t>
      </w:r>
      <w:r w:rsidR="004F24A5">
        <w:rPr>
          <w:lang w:val="en-US"/>
        </w:rPr>
        <w:t>o</w:t>
      </w:r>
      <w:r w:rsidR="004F24A5" w:rsidRPr="004F24A5">
        <w:t xml:space="preserve"> </w:t>
      </w:r>
      <w:r w:rsidR="004F24A5">
        <w:t xml:space="preserve">στόχος του </w:t>
      </w:r>
      <w:r w:rsidR="004F24A5" w:rsidRPr="004F24A5">
        <w:t>εμβολιασμ</w:t>
      </w:r>
      <w:r w:rsidR="004F24A5">
        <w:t>ού των παιδιών</w:t>
      </w:r>
      <w:r w:rsidR="004F24A5" w:rsidRPr="004F24A5">
        <w:t xml:space="preserve"> θα πρέπει να διερευνηθεί </w:t>
      </w:r>
      <w:r w:rsidR="004F24A5">
        <w:t xml:space="preserve">και να συζητηθεί </w:t>
      </w:r>
      <w:r w:rsidR="004F24A5" w:rsidRPr="004F24A5">
        <w:t>η δυνατότητα εμβολιασμού τ</w:t>
      </w:r>
      <w:r w:rsidR="004F24A5">
        <w:t>ους</w:t>
      </w:r>
      <w:r w:rsidR="004F24A5" w:rsidRPr="004F24A5">
        <w:t xml:space="preserve"> στα </w:t>
      </w:r>
      <w:r w:rsidR="004F24A5">
        <w:t>ιατρεία των παιδιάτρων.</w:t>
      </w:r>
    </w:p>
    <w:p w14:paraId="78344399" w14:textId="747AF8DC" w:rsidR="00E87AD7" w:rsidRDefault="00E87AD7" w:rsidP="00B7111A">
      <w:r>
        <w:t>Αν και εσείς συμφωνείτε, επιθυμούμε</w:t>
      </w:r>
      <w:r w:rsidR="0012036F">
        <w:t xml:space="preserve"> και ζητούμε</w:t>
      </w:r>
      <w:r>
        <w:t xml:space="preserve"> συνάντηση μαζί σας</w:t>
      </w:r>
      <w:r w:rsidR="0012036F">
        <w:t>,</w:t>
      </w:r>
      <w:r>
        <w:t xml:space="preserve"> ώστε να συζητήσουμε </w:t>
      </w:r>
      <w:r w:rsidR="0073371C">
        <w:t xml:space="preserve">τις λεπτομέρειες και </w:t>
      </w:r>
      <w:r>
        <w:t xml:space="preserve">την </w:t>
      </w:r>
      <w:r w:rsidR="0012036F">
        <w:t xml:space="preserve">διαδικασία για την </w:t>
      </w:r>
      <w:r>
        <w:t>συμμετοχή μας στον εμβολιασμό των παιδιών στα ιατρεία μας.</w:t>
      </w:r>
    </w:p>
    <w:p w14:paraId="22DFDCB1" w14:textId="77777777" w:rsidR="00C37901" w:rsidRDefault="00C37901" w:rsidP="00B7111A"/>
    <w:p w14:paraId="51ADA41B" w14:textId="77777777" w:rsidR="0012036F" w:rsidRDefault="0012036F" w:rsidP="00B7111A"/>
    <w:p w14:paraId="23CD0EAA" w14:textId="77777777" w:rsidR="0012036F" w:rsidRDefault="0012036F" w:rsidP="00B7111A"/>
    <w:p w14:paraId="64C5C2A3" w14:textId="0D7D87BD" w:rsidR="00E87AD7" w:rsidRDefault="0012036F" w:rsidP="00B7111A">
      <w:r>
        <w:t>Με εκτίμηση</w:t>
      </w:r>
      <w:r w:rsidR="00E87AD7">
        <w:t xml:space="preserve"> </w:t>
      </w:r>
    </w:p>
    <w:p w14:paraId="3A2D282B" w14:textId="57CB7BBF" w:rsidR="00B4490B" w:rsidRDefault="0012036F" w:rsidP="00C37901">
      <w:pPr>
        <w:spacing w:after="240"/>
      </w:pPr>
      <w:r>
        <w:t>Για την Ομοσπονδία</w:t>
      </w:r>
    </w:p>
    <w:p w14:paraId="15B0A099" w14:textId="49C2E77E" w:rsidR="004A236F" w:rsidRDefault="004A236F" w:rsidP="00D60A74">
      <w:pPr>
        <w:spacing w:after="0"/>
      </w:pPr>
      <w:r>
        <w:t>Κώστας Νταλούκας</w:t>
      </w:r>
    </w:p>
    <w:p w14:paraId="5537A556" w14:textId="33A5EF07" w:rsidR="0012036F" w:rsidRDefault="0012036F" w:rsidP="00D60A74">
      <w:pPr>
        <w:spacing w:after="0"/>
      </w:pPr>
      <w:r>
        <w:t>Ελισάβετ Καλούδη</w:t>
      </w:r>
    </w:p>
    <w:p w14:paraId="7FCFBD93" w14:textId="7F188732" w:rsidR="0012036F" w:rsidRDefault="0012036F" w:rsidP="00D60A74">
      <w:pPr>
        <w:spacing w:after="0"/>
      </w:pPr>
      <w:r>
        <w:t xml:space="preserve">Γεωργία </w:t>
      </w:r>
      <w:proofErr w:type="spellStart"/>
      <w:r>
        <w:t>Νταμάγκα</w:t>
      </w:r>
      <w:proofErr w:type="spellEnd"/>
    </w:p>
    <w:p w14:paraId="6B0791A5" w14:textId="1C6B4E92" w:rsidR="0073371C" w:rsidRDefault="0073371C" w:rsidP="00D60A74">
      <w:pPr>
        <w:spacing w:after="0"/>
      </w:pPr>
    </w:p>
    <w:p w14:paraId="5BB1F29B" w14:textId="2CAA0C01" w:rsidR="0073371C" w:rsidRDefault="0073371C" w:rsidP="00D60A74">
      <w:pPr>
        <w:spacing w:after="0"/>
      </w:pPr>
    </w:p>
    <w:p w14:paraId="129B546A" w14:textId="6C021603" w:rsidR="0073371C" w:rsidRDefault="0073371C" w:rsidP="00D60A74">
      <w:pPr>
        <w:spacing w:after="0"/>
      </w:pPr>
    </w:p>
    <w:p w14:paraId="27135113" w14:textId="2B1A139B" w:rsidR="0073371C" w:rsidRDefault="0073371C" w:rsidP="00D60A74">
      <w:pPr>
        <w:spacing w:after="0"/>
      </w:pPr>
    </w:p>
    <w:p w14:paraId="226EE2A6" w14:textId="7B8B8729" w:rsidR="0073371C" w:rsidRDefault="0073371C" w:rsidP="00D60A74">
      <w:pPr>
        <w:spacing w:after="0"/>
      </w:pPr>
      <w:r>
        <w:t>Παραπομπές</w:t>
      </w:r>
    </w:p>
    <w:p w14:paraId="40D9CEB5" w14:textId="7EDBC613" w:rsidR="0073371C" w:rsidRDefault="0073371C" w:rsidP="00D60A74">
      <w:pPr>
        <w:spacing w:after="0"/>
      </w:pPr>
    </w:p>
    <w:p w14:paraId="504ABC50" w14:textId="4ABEFBB7" w:rsidR="0073371C" w:rsidRDefault="004F24A5" w:rsidP="0073371C">
      <w:pPr>
        <w:pStyle w:val="a4"/>
        <w:numPr>
          <w:ilvl w:val="0"/>
          <w:numId w:val="3"/>
        </w:numPr>
        <w:spacing w:after="0"/>
      </w:pPr>
      <w:hyperlink r:id="rId6" w:history="1">
        <w:r w:rsidR="0073371C" w:rsidRPr="005709A7">
          <w:rPr>
            <w:rStyle w:val="-"/>
          </w:rPr>
          <w:t>https://www.aappublications.org/news/2021/05/06/moderna-covid-vaccine-teens-050621</w:t>
        </w:r>
      </w:hyperlink>
    </w:p>
    <w:p w14:paraId="047EA3A0" w14:textId="7C6BF804" w:rsidR="0073371C" w:rsidRDefault="004F24A5" w:rsidP="0073371C">
      <w:pPr>
        <w:pStyle w:val="a4"/>
        <w:numPr>
          <w:ilvl w:val="0"/>
          <w:numId w:val="3"/>
        </w:numPr>
        <w:spacing w:after="0"/>
      </w:pPr>
      <w:hyperlink r:id="rId7" w:history="1">
        <w:r w:rsidR="0073371C" w:rsidRPr="005709A7">
          <w:rPr>
            <w:rStyle w:val="-"/>
          </w:rPr>
          <w:t>https://www.healthychildren.org/English/tips-tools/ask-the-pediatrician/Pages/when-can-children-get-the-COVID-19-vaccine.aspx</w:t>
        </w:r>
      </w:hyperlink>
    </w:p>
    <w:p w14:paraId="334E2B75" w14:textId="3F2F0FA7" w:rsidR="0073371C" w:rsidRDefault="004F24A5" w:rsidP="0073371C">
      <w:pPr>
        <w:pStyle w:val="a4"/>
        <w:numPr>
          <w:ilvl w:val="0"/>
          <w:numId w:val="3"/>
        </w:numPr>
        <w:spacing w:after="0"/>
      </w:pPr>
      <w:hyperlink r:id="rId8" w:history="1">
        <w:r w:rsidR="00AA387E" w:rsidRPr="005709A7">
          <w:rPr>
            <w:rStyle w:val="-"/>
          </w:rPr>
          <w:t>https://services.aap.org/en/pages/2019-novel-coronavirus-covid-19-infections/covid-19-vaccine-for-children/covid-19-vaccine-what-pediatricians-can-do-now/</w:t>
        </w:r>
      </w:hyperlink>
    </w:p>
    <w:p w14:paraId="7A62D048" w14:textId="77777777" w:rsidR="00AA387E" w:rsidRDefault="00AA387E" w:rsidP="005A5D96">
      <w:pPr>
        <w:pStyle w:val="a4"/>
        <w:spacing w:after="0"/>
      </w:pPr>
    </w:p>
    <w:sectPr w:rsidR="00AA387E" w:rsidSect="001203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Open Sans">
    <w:panose1 w:val="020B0606030504020204"/>
    <w:charset w:val="A1"/>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46A7"/>
    <w:multiLevelType w:val="hybridMultilevel"/>
    <w:tmpl w:val="35F8C4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E2F2095"/>
    <w:multiLevelType w:val="hybridMultilevel"/>
    <w:tmpl w:val="6B3C7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F8038DB"/>
    <w:multiLevelType w:val="hybridMultilevel"/>
    <w:tmpl w:val="690681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A4"/>
    <w:rsid w:val="000012A7"/>
    <w:rsid w:val="00030A80"/>
    <w:rsid w:val="00072A9D"/>
    <w:rsid w:val="0007317C"/>
    <w:rsid w:val="000A0A7E"/>
    <w:rsid w:val="0012036F"/>
    <w:rsid w:val="00123105"/>
    <w:rsid w:val="001332F6"/>
    <w:rsid w:val="0014759D"/>
    <w:rsid w:val="001C065F"/>
    <w:rsid w:val="001F37CD"/>
    <w:rsid w:val="00201DA4"/>
    <w:rsid w:val="002319E5"/>
    <w:rsid w:val="0026482A"/>
    <w:rsid w:val="00275D5A"/>
    <w:rsid w:val="00284FAD"/>
    <w:rsid w:val="002A506C"/>
    <w:rsid w:val="002B2CB2"/>
    <w:rsid w:val="002D01B4"/>
    <w:rsid w:val="002D056C"/>
    <w:rsid w:val="002F258A"/>
    <w:rsid w:val="00312085"/>
    <w:rsid w:val="00323167"/>
    <w:rsid w:val="0034258A"/>
    <w:rsid w:val="00355665"/>
    <w:rsid w:val="00365EB1"/>
    <w:rsid w:val="00386D52"/>
    <w:rsid w:val="003A3DCC"/>
    <w:rsid w:val="003F3641"/>
    <w:rsid w:val="004240A3"/>
    <w:rsid w:val="004768DF"/>
    <w:rsid w:val="004848CD"/>
    <w:rsid w:val="00485972"/>
    <w:rsid w:val="00486045"/>
    <w:rsid w:val="00496BC3"/>
    <w:rsid w:val="0049741A"/>
    <w:rsid w:val="004A236F"/>
    <w:rsid w:val="004C36D3"/>
    <w:rsid w:val="004F24A5"/>
    <w:rsid w:val="00511389"/>
    <w:rsid w:val="00525964"/>
    <w:rsid w:val="00556F2F"/>
    <w:rsid w:val="00566C0C"/>
    <w:rsid w:val="00590B6F"/>
    <w:rsid w:val="005A5D96"/>
    <w:rsid w:val="005A7B16"/>
    <w:rsid w:val="006554EA"/>
    <w:rsid w:val="00655642"/>
    <w:rsid w:val="00690907"/>
    <w:rsid w:val="006F6E25"/>
    <w:rsid w:val="0070179A"/>
    <w:rsid w:val="00720030"/>
    <w:rsid w:val="0073371C"/>
    <w:rsid w:val="00747528"/>
    <w:rsid w:val="00757EB4"/>
    <w:rsid w:val="007877D6"/>
    <w:rsid w:val="007A1F91"/>
    <w:rsid w:val="007A7FFA"/>
    <w:rsid w:val="00804380"/>
    <w:rsid w:val="00824251"/>
    <w:rsid w:val="00830B3A"/>
    <w:rsid w:val="00835921"/>
    <w:rsid w:val="00855B23"/>
    <w:rsid w:val="008752C5"/>
    <w:rsid w:val="008B0ADA"/>
    <w:rsid w:val="008D3143"/>
    <w:rsid w:val="008E0917"/>
    <w:rsid w:val="008F19DF"/>
    <w:rsid w:val="00972E32"/>
    <w:rsid w:val="009843D0"/>
    <w:rsid w:val="00993C86"/>
    <w:rsid w:val="009C7FDB"/>
    <w:rsid w:val="009F568F"/>
    <w:rsid w:val="00A26853"/>
    <w:rsid w:val="00A371DE"/>
    <w:rsid w:val="00A42175"/>
    <w:rsid w:val="00A50978"/>
    <w:rsid w:val="00A55EFF"/>
    <w:rsid w:val="00AA1F85"/>
    <w:rsid w:val="00AA387E"/>
    <w:rsid w:val="00AC69FA"/>
    <w:rsid w:val="00B1262D"/>
    <w:rsid w:val="00B25573"/>
    <w:rsid w:val="00B4490B"/>
    <w:rsid w:val="00B56260"/>
    <w:rsid w:val="00B7111A"/>
    <w:rsid w:val="00B761B9"/>
    <w:rsid w:val="00B76820"/>
    <w:rsid w:val="00BD3ADB"/>
    <w:rsid w:val="00BE13A4"/>
    <w:rsid w:val="00C37901"/>
    <w:rsid w:val="00C54B1D"/>
    <w:rsid w:val="00C554AB"/>
    <w:rsid w:val="00C84019"/>
    <w:rsid w:val="00CB114E"/>
    <w:rsid w:val="00CD77F9"/>
    <w:rsid w:val="00CE7F24"/>
    <w:rsid w:val="00D13ED5"/>
    <w:rsid w:val="00D40A2B"/>
    <w:rsid w:val="00D50BB0"/>
    <w:rsid w:val="00D60A74"/>
    <w:rsid w:val="00D75088"/>
    <w:rsid w:val="00DE3263"/>
    <w:rsid w:val="00DE6808"/>
    <w:rsid w:val="00E06E1F"/>
    <w:rsid w:val="00E25245"/>
    <w:rsid w:val="00E56F54"/>
    <w:rsid w:val="00E6424B"/>
    <w:rsid w:val="00E70473"/>
    <w:rsid w:val="00E80E34"/>
    <w:rsid w:val="00E86DC8"/>
    <w:rsid w:val="00E87AD7"/>
    <w:rsid w:val="00E96B6A"/>
    <w:rsid w:val="00EA7D53"/>
    <w:rsid w:val="00EB2A21"/>
    <w:rsid w:val="00EB3E6F"/>
    <w:rsid w:val="00EE468B"/>
    <w:rsid w:val="00F41A6F"/>
    <w:rsid w:val="00F51003"/>
    <w:rsid w:val="00F52119"/>
    <w:rsid w:val="00F61D02"/>
    <w:rsid w:val="00F7522B"/>
    <w:rsid w:val="00F85B0F"/>
    <w:rsid w:val="00FC2A74"/>
    <w:rsid w:val="00FE3E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D638"/>
  <w15:chartTrackingRefBased/>
  <w15:docId w15:val="{03C54A2F-C852-4F3E-8748-26EA9115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36F"/>
  </w:style>
  <w:style w:type="paragraph" w:styleId="1">
    <w:name w:val="heading 1"/>
    <w:basedOn w:val="a"/>
    <w:next w:val="a"/>
    <w:link w:val="1Char"/>
    <w:uiPriority w:val="9"/>
    <w:qFormat/>
    <w:rsid w:val="0012036F"/>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2">
    <w:name w:val="heading 2"/>
    <w:basedOn w:val="a"/>
    <w:next w:val="a"/>
    <w:link w:val="2Char"/>
    <w:uiPriority w:val="9"/>
    <w:semiHidden/>
    <w:unhideWhenUsed/>
    <w:qFormat/>
    <w:rsid w:val="0012036F"/>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3">
    <w:name w:val="heading 3"/>
    <w:basedOn w:val="a"/>
    <w:next w:val="a"/>
    <w:link w:val="3Char"/>
    <w:uiPriority w:val="9"/>
    <w:semiHidden/>
    <w:unhideWhenUsed/>
    <w:qFormat/>
    <w:rsid w:val="0012036F"/>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4">
    <w:name w:val="heading 4"/>
    <w:basedOn w:val="a"/>
    <w:next w:val="a"/>
    <w:link w:val="4Char"/>
    <w:uiPriority w:val="9"/>
    <w:semiHidden/>
    <w:unhideWhenUsed/>
    <w:qFormat/>
    <w:rsid w:val="0012036F"/>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5">
    <w:name w:val="heading 5"/>
    <w:basedOn w:val="a"/>
    <w:next w:val="a"/>
    <w:link w:val="5Char"/>
    <w:uiPriority w:val="9"/>
    <w:semiHidden/>
    <w:unhideWhenUsed/>
    <w:qFormat/>
    <w:rsid w:val="0012036F"/>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6">
    <w:name w:val="heading 6"/>
    <w:basedOn w:val="a"/>
    <w:next w:val="a"/>
    <w:link w:val="6Char"/>
    <w:uiPriority w:val="9"/>
    <w:semiHidden/>
    <w:unhideWhenUsed/>
    <w:qFormat/>
    <w:rsid w:val="0012036F"/>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7">
    <w:name w:val="heading 7"/>
    <w:basedOn w:val="a"/>
    <w:next w:val="a"/>
    <w:link w:val="7Char"/>
    <w:uiPriority w:val="9"/>
    <w:semiHidden/>
    <w:unhideWhenUsed/>
    <w:qFormat/>
    <w:rsid w:val="0012036F"/>
    <w:pPr>
      <w:keepNext/>
      <w:keepLines/>
      <w:spacing w:before="40" w:after="0"/>
      <w:outlineLvl w:val="6"/>
    </w:pPr>
    <w:rPr>
      <w:rFonts w:asciiTheme="majorHAnsi" w:eastAsiaTheme="majorEastAsia" w:hAnsiTheme="majorHAnsi" w:cstheme="majorBidi"/>
      <w:color w:val="244061" w:themeColor="accent1" w:themeShade="80"/>
    </w:rPr>
  </w:style>
  <w:style w:type="paragraph" w:styleId="8">
    <w:name w:val="heading 8"/>
    <w:basedOn w:val="a"/>
    <w:next w:val="a"/>
    <w:link w:val="8Char"/>
    <w:uiPriority w:val="9"/>
    <w:semiHidden/>
    <w:unhideWhenUsed/>
    <w:qFormat/>
    <w:rsid w:val="0012036F"/>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9">
    <w:name w:val="heading 9"/>
    <w:basedOn w:val="a"/>
    <w:next w:val="a"/>
    <w:link w:val="9Char"/>
    <w:uiPriority w:val="9"/>
    <w:semiHidden/>
    <w:unhideWhenUsed/>
    <w:qFormat/>
    <w:rsid w:val="0012036F"/>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30B3A"/>
    <w:rPr>
      <w:color w:val="0000FF" w:themeColor="hyperlink"/>
      <w:u w:val="single"/>
    </w:rPr>
  </w:style>
  <w:style w:type="character" w:styleId="a3">
    <w:name w:val="Unresolved Mention"/>
    <w:basedOn w:val="a0"/>
    <w:uiPriority w:val="99"/>
    <w:semiHidden/>
    <w:unhideWhenUsed/>
    <w:rsid w:val="00830B3A"/>
    <w:rPr>
      <w:color w:val="605E5C"/>
      <w:shd w:val="clear" w:color="auto" w:fill="E1DFDD"/>
    </w:rPr>
  </w:style>
  <w:style w:type="paragraph" w:styleId="a4">
    <w:name w:val="List Paragraph"/>
    <w:basedOn w:val="a"/>
    <w:uiPriority w:val="34"/>
    <w:qFormat/>
    <w:rsid w:val="00720030"/>
    <w:pPr>
      <w:ind w:left="720"/>
      <w:contextualSpacing/>
    </w:pPr>
  </w:style>
  <w:style w:type="character" w:customStyle="1" w:styleId="1Char">
    <w:name w:val="Επικεφαλίδα 1 Char"/>
    <w:basedOn w:val="a0"/>
    <w:link w:val="1"/>
    <w:uiPriority w:val="9"/>
    <w:rsid w:val="0012036F"/>
    <w:rPr>
      <w:rFonts w:asciiTheme="majorHAnsi" w:eastAsiaTheme="majorEastAsia" w:hAnsiTheme="majorHAnsi" w:cstheme="majorBidi"/>
      <w:color w:val="365F91" w:themeColor="accent1" w:themeShade="BF"/>
      <w:sz w:val="30"/>
      <w:szCs w:val="30"/>
    </w:rPr>
  </w:style>
  <w:style w:type="character" w:customStyle="1" w:styleId="2Char">
    <w:name w:val="Επικεφαλίδα 2 Char"/>
    <w:basedOn w:val="a0"/>
    <w:link w:val="2"/>
    <w:uiPriority w:val="9"/>
    <w:semiHidden/>
    <w:rsid w:val="0012036F"/>
    <w:rPr>
      <w:rFonts w:asciiTheme="majorHAnsi" w:eastAsiaTheme="majorEastAsia" w:hAnsiTheme="majorHAnsi" w:cstheme="majorBidi"/>
      <w:color w:val="943634" w:themeColor="accent2" w:themeShade="BF"/>
      <w:sz w:val="28"/>
      <w:szCs w:val="28"/>
    </w:rPr>
  </w:style>
  <w:style w:type="character" w:customStyle="1" w:styleId="3Char">
    <w:name w:val="Επικεφαλίδα 3 Char"/>
    <w:basedOn w:val="a0"/>
    <w:link w:val="3"/>
    <w:uiPriority w:val="9"/>
    <w:semiHidden/>
    <w:rsid w:val="0012036F"/>
    <w:rPr>
      <w:rFonts w:asciiTheme="majorHAnsi" w:eastAsiaTheme="majorEastAsia" w:hAnsiTheme="majorHAnsi" w:cstheme="majorBidi"/>
      <w:color w:val="E36C0A" w:themeColor="accent6" w:themeShade="BF"/>
      <w:sz w:val="26"/>
      <w:szCs w:val="26"/>
    </w:rPr>
  </w:style>
  <w:style w:type="character" w:customStyle="1" w:styleId="4Char">
    <w:name w:val="Επικεφαλίδα 4 Char"/>
    <w:basedOn w:val="a0"/>
    <w:link w:val="4"/>
    <w:uiPriority w:val="9"/>
    <w:semiHidden/>
    <w:rsid w:val="0012036F"/>
    <w:rPr>
      <w:rFonts w:asciiTheme="majorHAnsi" w:eastAsiaTheme="majorEastAsia" w:hAnsiTheme="majorHAnsi" w:cstheme="majorBidi"/>
      <w:i/>
      <w:iCs/>
      <w:color w:val="31849B" w:themeColor="accent5" w:themeShade="BF"/>
      <w:sz w:val="25"/>
      <w:szCs w:val="25"/>
    </w:rPr>
  </w:style>
  <w:style w:type="character" w:customStyle="1" w:styleId="5Char">
    <w:name w:val="Επικεφαλίδα 5 Char"/>
    <w:basedOn w:val="a0"/>
    <w:link w:val="5"/>
    <w:uiPriority w:val="9"/>
    <w:semiHidden/>
    <w:rsid w:val="0012036F"/>
    <w:rPr>
      <w:rFonts w:asciiTheme="majorHAnsi" w:eastAsiaTheme="majorEastAsia" w:hAnsiTheme="majorHAnsi" w:cstheme="majorBidi"/>
      <w:i/>
      <w:iCs/>
      <w:color w:val="632423" w:themeColor="accent2" w:themeShade="80"/>
      <w:sz w:val="24"/>
      <w:szCs w:val="24"/>
    </w:rPr>
  </w:style>
  <w:style w:type="character" w:customStyle="1" w:styleId="6Char">
    <w:name w:val="Επικεφαλίδα 6 Char"/>
    <w:basedOn w:val="a0"/>
    <w:link w:val="6"/>
    <w:uiPriority w:val="9"/>
    <w:semiHidden/>
    <w:rsid w:val="0012036F"/>
    <w:rPr>
      <w:rFonts w:asciiTheme="majorHAnsi" w:eastAsiaTheme="majorEastAsia" w:hAnsiTheme="majorHAnsi" w:cstheme="majorBidi"/>
      <w:i/>
      <w:iCs/>
      <w:color w:val="984806" w:themeColor="accent6" w:themeShade="80"/>
      <w:sz w:val="23"/>
      <w:szCs w:val="23"/>
    </w:rPr>
  </w:style>
  <w:style w:type="character" w:customStyle="1" w:styleId="7Char">
    <w:name w:val="Επικεφαλίδα 7 Char"/>
    <w:basedOn w:val="a0"/>
    <w:link w:val="7"/>
    <w:uiPriority w:val="9"/>
    <w:semiHidden/>
    <w:rsid w:val="0012036F"/>
    <w:rPr>
      <w:rFonts w:asciiTheme="majorHAnsi" w:eastAsiaTheme="majorEastAsia" w:hAnsiTheme="majorHAnsi" w:cstheme="majorBidi"/>
      <w:color w:val="244061" w:themeColor="accent1" w:themeShade="80"/>
    </w:rPr>
  </w:style>
  <w:style w:type="character" w:customStyle="1" w:styleId="8Char">
    <w:name w:val="Επικεφαλίδα 8 Char"/>
    <w:basedOn w:val="a0"/>
    <w:link w:val="8"/>
    <w:uiPriority w:val="9"/>
    <w:semiHidden/>
    <w:rsid w:val="0012036F"/>
    <w:rPr>
      <w:rFonts w:asciiTheme="majorHAnsi" w:eastAsiaTheme="majorEastAsia" w:hAnsiTheme="majorHAnsi" w:cstheme="majorBidi"/>
      <w:color w:val="632423" w:themeColor="accent2" w:themeShade="80"/>
      <w:sz w:val="21"/>
      <w:szCs w:val="21"/>
    </w:rPr>
  </w:style>
  <w:style w:type="character" w:customStyle="1" w:styleId="9Char">
    <w:name w:val="Επικεφαλίδα 9 Char"/>
    <w:basedOn w:val="a0"/>
    <w:link w:val="9"/>
    <w:uiPriority w:val="9"/>
    <w:semiHidden/>
    <w:rsid w:val="0012036F"/>
    <w:rPr>
      <w:rFonts w:asciiTheme="majorHAnsi" w:eastAsiaTheme="majorEastAsia" w:hAnsiTheme="majorHAnsi" w:cstheme="majorBidi"/>
      <w:color w:val="984806" w:themeColor="accent6" w:themeShade="80"/>
    </w:rPr>
  </w:style>
  <w:style w:type="paragraph" w:styleId="a5">
    <w:name w:val="caption"/>
    <w:basedOn w:val="a"/>
    <w:next w:val="a"/>
    <w:uiPriority w:val="35"/>
    <w:semiHidden/>
    <w:unhideWhenUsed/>
    <w:qFormat/>
    <w:rsid w:val="0012036F"/>
    <w:pPr>
      <w:spacing w:line="240" w:lineRule="auto"/>
    </w:pPr>
    <w:rPr>
      <w:b/>
      <w:bCs/>
      <w:smallCaps/>
      <w:color w:val="4F81BD" w:themeColor="accent1"/>
      <w:spacing w:val="6"/>
    </w:rPr>
  </w:style>
  <w:style w:type="paragraph" w:styleId="a6">
    <w:name w:val="Title"/>
    <w:basedOn w:val="a"/>
    <w:next w:val="a"/>
    <w:link w:val="Char"/>
    <w:uiPriority w:val="10"/>
    <w:qFormat/>
    <w:rsid w:val="0012036F"/>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Char">
    <w:name w:val="Τίτλος Char"/>
    <w:basedOn w:val="a0"/>
    <w:link w:val="a6"/>
    <w:uiPriority w:val="10"/>
    <w:rsid w:val="0012036F"/>
    <w:rPr>
      <w:rFonts w:asciiTheme="majorHAnsi" w:eastAsiaTheme="majorEastAsia" w:hAnsiTheme="majorHAnsi" w:cstheme="majorBidi"/>
      <w:color w:val="365F91" w:themeColor="accent1" w:themeShade="BF"/>
      <w:spacing w:val="-10"/>
      <w:sz w:val="52"/>
      <w:szCs w:val="52"/>
    </w:rPr>
  </w:style>
  <w:style w:type="paragraph" w:styleId="a7">
    <w:name w:val="Subtitle"/>
    <w:basedOn w:val="a"/>
    <w:next w:val="a"/>
    <w:link w:val="Char0"/>
    <w:uiPriority w:val="11"/>
    <w:qFormat/>
    <w:rsid w:val="0012036F"/>
    <w:pPr>
      <w:numPr>
        <w:ilvl w:val="1"/>
      </w:numPr>
      <w:spacing w:line="240" w:lineRule="auto"/>
    </w:pPr>
    <w:rPr>
      <w:rFonts w:asciiTheme="majorHAnsi" w:eastAsiaTheme="majorEastAsia" w:hAnsiTheme="majorHAnsi" w:cstheme="majorBidi"/>
    </w:rPr>
  </w:style>
  <w:style w:type="character" w:customStyle="1" w:styleId="Char0">
    <w:name w:val="Υπότιτλος Char"/>
    <w:basedOn w:val="a0"/>
    <w:link w:val="a7"/>
    <w:uiPriority w:val="11"/>
    <w:rsid w:val="0012036F"/>
    <w:rPr>
      <w:rFonts w:asciiTheme="majorHAnsi" w:eastAsiaTheme="majorEastAsia" w:hAnsiTheme="majorHAnsi" w:cstheme="majorBidi"/>
    </w:rPr>
  </w:style>
  <w:style w:type="character" w:styleId="a8">
    <w:name w:val="Strong"/>
    <w:basedOn w:val="a0"/>
    <w:uiPriority w:val="22"/>
    <w:qFormat/>
    <w:rsid w:val="0012036F"/>
    <w:rPr>
      <w:b/>
      <w:bCs/>
    </w:rPr>
  </w:style>
  <w:style w:type="character" w:styleId="a9">
    <w:name w:val="Emphasis"/>
    <w:basedOn w:val="a0"/>
    <w:uiPriority w:val="20"/>
    <w:qFormat/>
    <w:rsid w:val="0012036F"/>
    <w:rPr>
      <w:i/>
      <w:iCs/>
    </w:rPr>
  </w:style>
  <w:style w:type="paragraph" w:styleId="aa">
    <w:name w:val="No Spacing"/>
    <w:uiPriority w:val="1"/>
    <w:qFormat/>
    <w:rsid w:val="0012036F"/>
    <w:pPr>
      <w:spacing w:after="0" w:line="240" w:lineRule="auto"/>
    </w:pPr>
  </w:style>
  <w:style w:type="paragraph" w:styleId="ab">
    <w:name w:val="Quote"/>
    <w:basedOn w:val="a"/>
    <w:next w:val="a"/>
    <w:link w:val="Char1"/>
    <w:uiPriority w:val="29"/>
    <w:qFormat/>
    <w:rsid w:val="0012036F"/>
    <w:pPr>
      <w:spacing w:before="120"/>
      <w:ind w:left="720" w:right="720"/>
      <w:jc w:val="center"/>
    </w:pPr>
    <w:rPr>
      <w:i/>
      <w:iCs/>
    </w:rPr>
  </w:style>
  <w:style w:type="character" w:customStyle="1" w:styleId="Char1">
    <w:name w:val="Απόσπασμα Char"/>
    <w:basedOn w:val="a0"/>
    <w:link w:val="ab"/>
    <w:uiPriority w:val="29"/>
    <w:rsid w:val="0012036F"/>
    <w:rPr>
      <w:i/>
      <w:iCs/>
    </w:rPr>
  </w:style>
  <w:style w:type="paragraph" w:styleId="ac">
    <w:name w:val="Intense Quote"/>
    <w:basedOn w:val="a"/>
    <w:next w:val="a"/>
    <w:link w:val="Char2"/>
    <w:uiPriority w:val="30"/>
    <w:qFormat/>
    <w:rsid w:val="0012036F"/>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Char2">
    <w:name w:val="Έντονο απόσπ. Char"/>
    <w:basedOn w:val="a0"/>
    <w:link w:val="ac"/>
    <w:uiPriority w:val="30"/>
    <w:rsid w:val="0012036F"/>
    <w:rPr>
      <w:rFonts w:asciiTheme="majorHAnsi" w:eastAsiaTheme="majorEastAsia" w:hAnsiTheme="majorHAnsi" w:cstheme="majorBidi"/>
      <w:color w:val="4F81BD" w:themeColor="accent1"/>
      <w:sz w:val="24"/>
      <w:szCs w:val="24"/>
    </w:rPr>
  </w:style>
  <w:style w:type="character" w:styleId="ad">
    <w:name w:val="Subtle Emphasis"/>
    <w:basedOn w:val="a0"/>
    <w:uiPriority w:val="19"/>
    <w:qFormat/>
    <w:rsid w:val="0012036F"/>
    <w:rPr>
      <w:i/>
      <w:iCs/>
      <w:color w:val="404040" w:themeColor="text1" w:themeTint="BF"/>
    </w:rPr>
  </w:style>
  <w:style w:type="character" w:styleId="ae">
    <w:name w:val="Intense Emphasis"/>
    <w:basedOn w:val="a0"/>
    <w:uiPriority w:val="21"/>
    <w:qFormat/>
    <w:rsid w:val="0012036F"/>
    <w:rPr>
      <w:b w:val="0"/>
      <w:bCs w:val="0"/>
      <w:i/>
      <w:iCs/>
      <w:color w:val="4F81BD" w:themeColor="accent1"/>
    </w:rPr>
  </w:style>
  <w:style w:type="character" w:styleId="af">
    <w:name w:val="Subtle Reference"/>
    <w:basedOn w:val="a0"/>
    <w:uiPriority w:val="31"/>
    <w:qFormat/>
    <w:rsid w:val="0012036F"/>
    <w:rPr>
      <w:smallCaps/>
      <w:color w:val="404040" w:themeColor="text1" w:themeTint="BF"/>
      <w:u w:val="single" w:color="7F7F7F" w:themeColor="text1" w:themeTint="80"/>
    </w:rPr>
  </w:style>
  <w:style w:type="character" w:styleId="af0">
    <w:name w:val="Intense Reference"/>
    <w:basedOn w:val="a0"/>
    <w:uiPriority w:val="32"/>
    <w:qFormat/>
    <w:rsid w:val="0012036F"/>
    <w:rPr>
      <w:b/>
      <w:bCs/>
      <w:smallCaps/>
      <w:color w:val="4F81BD" w:themeColor="accent1"/>
      <w:spacing w:val="5"/>
      <w:u w:val="single"/>
    </w:rPr>
  </w:style>
  <w:style w:type="character" w:styleId="af1">
    <w:name w:val="Book Title"/>
    <w:basedOn w:val="a0"/>
    <w:uiPriority w:val="33"/>
    <w:qFormat/>
    <w:rsid w:val="0012036F"/>
    <w:rPr>
      <w:b/>
      <w:bCs/>
      <w:smallCaps/>
    </w:rPr>
  </w:style>
  <w:style w:type="paragraph" w:styleId="af2">
    <w:name w:val="TOC Heading"/>
    <w:basedOn w:val="1"/>
    <w:next w:val="a"/>
    <w:uiPriority w:val="39"/>
    <w:semiHidden/>
    <w:unhideWhenUsed/>
    <w:qFormat/>
    <w:rsid w:val="0012036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50287">
      <w:bodyDiv w:val="1"/>
      <w:marLeft w:val="0"/>
      <w:marRight w:val="0"/>
      <w:marTop w:val="0"/>
      <w:marBottom w:val="0"/>
      <w:divBdr>
        <w:top w:val="none" w:sz="0" w:space="0" w:color="auto"/>
        <w:left w:val="none" w:sz="0" w:space="0" w:color="auto"/>
        <w:bottom w:val="none" w:sz="0" w:space="0" w:color="auto"/>
        <w:right w:val="none" w:sz="0" w:space="0" w:color="auto"/>
      </w:divBdr>
      <w:divsChild>
        <w:div w:id="1571576392">
          <w:marLeft w:val="0"/>
          <w:marRight w:val="0"/>
          <w:marTop w:val="0"/>
          <w:marBottom w:val="0"/>
          <w:divBdr>
            <w:top w:val="none" w:sz="0" w:space="0" w:color="auto"/>
            <w:left w:val="none" w:sz="0" w:space="0" w:color="auto"/>
            <w:bottom w:val="none" w:sz="0" w:space="0" w:color="auto"/>
            <w:right w:val="none" w:sz="0" w:space="0" w:color="auto"/>
          </w:divBdr>
        </w:div>
        <w:div w:id="312568590">
          <w:marLeft w:val="0"/>
          <w:marRight w:val="0"/>
          <w:marTop w:val="0"/>
          <w:marBottom w:val="0"/>
          <w:divBdr>
            <w:top w:val="none" w:sz="0" w:space="0" w:color="auto"/>
            <w:left w:val="none" w:sz="0" w:space="0" w:color="auto"/>
            <w:bottom w:val="none" w:sz="0" w:space="0" w:color="auto"/>
            <w:right w:val="none" w:sz="0" w:space="0" w:color="auto"/>
          </w:divBdr>
        </w:div>
      </w:divsChild>
    </w:div>
    <w:div w:id="1454060320">
      <w:bodyDiv w:val="1"/>
      <w:marLeft w:val="0"/>
      <w:marRight w:val="0"/>
      <w:marTop w:val="0"/>
      <w:marBottom w:val="0"/>
      <w:divBdr>
        <w:top w:val="none" w:sz="0" w:space="0" w:color="auto"/>
        <w:left w:val="none" w:sz="0" w:space="0" w:color="auto"/>
        <w:bottom w:val="none" w:sz="0" w:space="0" w:color="auto"/>
        <w:right w:val="none" w:sz="0" w:space="0" w:color="auto"/>
      </w:divBdr>
    </w:div>
    <w:div w:id="1725329437">
      <w:bodyDiv w:val="1"/>
      <w:marLeft w:val="0"/>
      <w:marRight w:val="0"/>
      <w:marTop w:val="0"/>
      <w:marBottom w:val="0"/>
      <w:divBdr>
        <w:top w:val="none" w:sz="0" w:space="0" w:color="auto"/>
        <w:left w:val="none" w:sz="0" w:space="0" w:color="auto"/>
        <w:bottom w:val="none" w:sz="0" w:space="0" w:color="auto"/>
        <w:right w:val="none" w:sz="0" w:space="0" w:color="auto"/>
      </w:divBdr>
      <w:divsChild>
        <w:div w:id="2059743328">
          <w:marLeft w:val="0"/>
          <w:marRight w:val="0"/>
          <w:marTop w:val="0"/>
          <w:marBottom w:val="0"/>
          <w:divBdr>
            <w:top w:val="none" w:sz="0" w:space="0" w:color="auto"/>
            <w:left w:val="none" w:sz="0" w:space="0" w:color="auto"/>
            <w:bottom w:val="none" w:sz="0" w:space="0" w:color="auto"/>
            <w:right w:val="none" w:sz="0" w:space="0" w:color="auto"/>
          </w:divBdr>
        </w:div>
        <w:div w:id="1806509156">
          <w:marLeft w:val="0"/>
          <w:marRight w:val="0"/>
          <w:marTop w:val="0"/>
          <w:marBottom w:val="0"/>
          <w:divBdr>
            <w:top w:val="none" w:sz="0" w:space="0" w:color="auto"/>
            <w:left w:val="none" w:sz="0" w:space="0" w:color="auto"/>
            <w:bottom w:val="none" w:sz="0" w:space="0" w:color="auto"/>
            <w:right w:val="none" w:sz="0" w:space="0" w:color="auto"/>
          </w:divBdr>
        </w:div>
        <w:div w:id="1521356678">
          <w:marLeft w:val="0"/>
          <w:marRight w:val="0"/>
          <w:marTop w:val="120"/>
          <w:marBottom w:val="0"/>
          <w:divBdr>
            <w:top w:val="none" w:sz="0" w:space="0" w:color="auto"/>
            <w:left w:val="none" w:sz="0" w:space="0" w:color="auto"/>
            <w:bottom w:val="none" w:sz="0" w:space="0" w:color="auto"/>
            <w:right w:val="none" w:sz="0" w:space="0" w:color="auto"/>
          </w:divBdr>
          <w:divsChild>
            <w:div w:id="740368265">
              <w:marLeft w:val="0"/>
              <w:marRight w:val="0"/>
              <w:marTop w:val="0"/>
              <w:marBottom w:val="0"/>
              <w:divBdr>
                <w:top w:val="none" w:sz="0" w:space="0" w:color="auto"/>
                <w:left w:val="none" w:sz="0" w:space="0" w:color="auto"/>
                <w:bottom w:val="none" w:sz="0" w:space="0" w:color="auto"/>
                <w:right w:val="none" w:sz="0" w:space="0" w:color="auto"/>
              </w:divBdr>
            </w:div>
          </w:divsChild>
        </w:div>
        <w:div w:id="1175000092">
          <w:marLeft w:val="0"/>
          <w:marRight w:val="0"/>
          <w:marTop w:val="120"/>
          <w:marBottom w:val="0"/>
          <w:divBdr>
            <w:top w:val="none" w:sz="0" w:space="0" w:color="auto"/>
            <w:left w:val="none" w:sz="0" w:space="0" w:color="auto"/>
            <w:bottom w:val="none" w:sz="0" w:space="0" w:color="auto"/>
            <w:right w:val="none" w:sz="0" w:space="0" w:color="auto"/>
          </w:divBdr>
          <w:divsChild>
            <w:div w:id="116224126">
              <w:marLeft w:val="0"/>
              <w:marRight w:val="0"/>
              <w:marTop w:val="0"/>
              <w:marBottom w:val="0"/>
              <w:divBdr>
                <w:top w:val="none" w:sz="0" w:space="0" w:color="auto"/>
                <w:left w:val="none" w:sz="0" w:space="0" w:color="auto"/>
                <w:bottom w:val="none" w:sz="0" w:space="0" w:color="auto"/>
                <w:right w:val="none" w:sz="0" w:space="0" w:color="auto"/>
              </w:divBdr>
            </w:div>
          </w:divsChild>
        </w:div>
        <w:div w:id="503058208">
          <w:marLeft w:val="0"/>
          <w:marRight w:val="0"/>
          <w:marTop w:val="120"/>
          <w:marBottom w:val="0"/>
          <w:divBdr>
            <w:top w:val="none" w:sz="0" w:space="0" w:color="auto"/>
            <w:left w:val="none" w:sz="0" w:space="0" w:color="auto"/>
            <w:bottom w:val="none" w:sz="0" w:space="0" w:color="auto"/>
            <w:right w:val="none" w:sz="0" w:space="0" w:color="auto"/>
          </w:divBdr>
          <w:divsChild>
            <w:div w:id="2146384189">
              <w:marLeft w:val="0"/>
              <w:marRight w:val="0"/>
              <w:marTop w:val="0"/>
              <w:marBottom w:val="0"/>
              <w:divBdr>
                <w:top w:val="none" w:sz="0" w:space="0" w:color="auto"/>
                <w:left w:val="none" w:sz="0" w:space="0" w:color="auto"/>
                <w:bottom w:val="none" w:sz="0" w:space="0" w:color="auto"/>
                <w:right w:val="none" w:sz="0" w:space="0" w:color="auto"/>
              </w:divBdr>
            </w:div>
            <w:div w:id="1844857344">
              <w:marLeft w:val="0"/>
              <w:marRight w:val="0"/>
              <w:marTop w:val="0"/>
              <w:marBottom w:val="0"/>
              <w:divBdr>
                <w:top w:val="none" w:sz="0" w:space="0" w:color="auto"/>
                <w:left w:val="none" w:sz="0" w:space="0" w:color="auto"/>
                <w:bottom w:val="none" w:sz="0" w:space="0" w:color="auto"/>
                <w:right w:val="none" w:sz="0" w:space="0" w:color="auto"/>
              </w:divBdr>
            </w:div>
            <w:div w:id="53280906">
              <w:marLeft w:val="0"/>
              <w:marRight w:val="0"/>
              <w:marTop w:val="0"/>
              <w:marBottom w:val="0"/>
              <w:divBdr>
                <w:top w:val="none" w:sz="0" w:space="0" w:color="auto"/>
                <w:left w:val="none" w:sz="0" w:space="0" w:color="auto"/>
                <w:bottom w:val="none" w:sz="0" w:space="0" w:color="auto"/>
                <w:right w:val="none" w:sz="0" w:space="0" w:color="auto"/>
              </w:divBdr>
            </w:div>
            <w:div w:id="922764734">
              <w:marLeft w:val="0"/>
              <w:marRight w:val="0"/>
              <w:marTop w:val="0"/>
              <w:marBottom w:val="0"/>
              <w:divBdr>
                <w:top w:val="none" w:sz="0" w:space="0" w:color="auto"/>
                <w:left w:val="none" w:sz="0" w:space="0" w:color="auto"/>
                <w:bottom w:val="none" w:sz="0" w:space="0" w:color="auto"/>
                <w:right w:val="none" w:sz="0" w:space="0" w:color="auto"/>
              </w:divBdr>
            </w:div>
          </w:divsChild>
        </w:div>
        <w:div w:id="266695475">
          <w:marLeft w:val="0"/>
          <w:marRight w:val="0"/>
          <w:marTop w:val="120"/>
          <w:marBottom w:val="0"/>
          <w:divBdr>
            <w:top w:val="none" w:sz="0" w:space="0" w:color="auto"/>
            <w:left w:val="none" w:sz="0" w:space="0" w:color="auto"/>
            <w:bottom w:val="none" w:sz="0" w:space="0" w:color="auto"/>
            <w:right w:val="none" w:sz="0" w:space="0" w:color="auto"/>
          </w:divBdr>
          <w:divsChild>
            <w:div w:id="1514762722">
              <w:marLeft w:val="0"/>
              <w:marRight w:val="0"/>
              <w:marTop w:val="0"/>
              <w:marBottom w:val="0"/>
              <w:divBdr>
                <w:top w:val="none" w:sz="0" w:space="0" w:color="auto"/>
                <w:left w:val="none" w:sz="0" w:space="0" w:color="auto"/>
                <w:bottom w:val="none" w:sz="0" w:space="0" w:color="auto"/>
                <w:right w:val="none" w:sz="0" w:space="0" w:color="auto"/>
              </w:divBdr>
            </w:div>
          </w:divsChild>
        </w:div>
        <w:div w:id="1647738034">
          <w:marLeft w:val="0"/>
          <w:marRight w:val="0"/>
          <w:marTop w:val="120"/>
          <w:marBottom w:val="0"/>
          <w:divBdr>
            <w:top w:val="none" w:sz="0" w:space="0" w:color="auto"/>
            <w:left w:val="none" w:sz="0" w:space="0" w:color="auto"/>
            <w:bottom w:val="none" w:sz="0" w:space="0" w:color="auto"/>
            <w:right w:val="none" w:sz="0" w:space="0" w:color="auto"/>
          </w:divBdr>
          <w:divsChild>
            <w:div w:id="1637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aap.org/en/pages/2019-novel-coronavirus-covid-19-infections/covid-19-vaccine-for-children/covid-19-vaccine-what-pediatricians-can-do-now/" TargetMode="External"/><Relationship Id="rId3" Type="http://schemas.openxmlformats.org/officeDocument/2006/relationships/settings" Target="settings.xml"/><Relationship Id="rId7" Type="http://schemas.openxmlformats.org/officeDocument/2006/relationships/hyperlink" Target="https://www.healthychildren.org/English/tips-tools/ask-the-pediatrician/Pages/when-can-children-get-the-COVID-19-vaccin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ppublications.org/news/2021/05/06/moderna-covid-vaccine-teens-05062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748</Words>
  <Characters>4044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Κώσταs Νταλούκας</dc:creator>
  <cp:keywords/>
  <dc:description/>
  <cp:lastModifiedBy>Κώσταs Νταλούκας</cp:lastModifiedBy>
  <cp:revision>4</cp:revision>
  <dcterms:created xsi:type="dcterms:W3CDTF">2021-05-18T19:51:00Z</dcterms:created>
  <dcterms:modified xsi:type="dcterms:W3CDTF">2021-05-19T18:22:00Z</dcterms:modified>
</cp:coreProperties>
</file>