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A4075" w14:textId="77777777" w:rsidR="004F28AE" w:rsidRPr="003B1519" w:rsidRDefault="001B4CEE" w:rsidP="004F28AE">
      <w:pPr>
        <w:jc w:val="center"/>
        <w:rPr>
          <w:rFonts w:ascii="Verdana" w:hAnsi="Verdana"/>
          <w:b/>
          <w:sz w:val="20"/>
          <w:szCs w:val="20"/>
        </w:rPr>
      </w:pPr>
      <w:r>
        <w:rPr>
          <w:rFonts w:ascii="Verdana" w:hAnsi="Verdana"/>
          <w:noProof/>
          <w:sz w:val="20"/>
          <w:szCs w:val="20"/>
          <w:lang w:eastAsia="el-GR"/>
        </w:rPr>
        <w:drawing>
          <wp:inline distT="0" distB="0" distL="0" distR="0" wp14:anchorId="31BA8AE9" wp14:editId="5C6FCD02">
            <wp:extent cx="6762750" cy="1028700"/>
            <wp:effectExtent l="0" t="0" r="0" b="0"/>
            <wp:docPr id="1" name="Εικόνα 1" descr="cv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vv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62750" cy="1028700"/>
                    </a:xfrm>
                    <a:prstGeom prst="rect">
                      <a:avLst/>
                    </a:prstGeom>
                    <a:noFill/>
                    <a:ln>
                      <a:noFill/>
                    </a:ln>
                  </pic:spPr>
                </pic:pic>
              </a:graphicData>
            </a:graphic>
          </wp:inline>
        </w:drawing>
      </w:r>
    </w:p>
    <w:p w14:paraId="2EF796CE" w14:textId="05B00E20" w:rsidR="00C17C9D" w:rsidRPr="000E3A9B" w:rsidRDefault="00C17C9D" w:rsidP="00C729B2">
      <w:pPr>
        <w:spacing w:before="100" w:beforeAutospacing="1" w:after="100" w:afterAutospacing="1"/>
        <w:jc w:val="right"/>
        <w:rPr>
          <w:rFonts w:ascii="Verdana" w:hAnsi="Verdana"/>
          <w:sz w:val="20"/>
          <w:szCs w:val="20"/>
        </w:rPr>
      </w:pPr>
      <w:r w:rsidRPr="005E2AEF">
        <w:rPr>
          <w:rFonts w:ascii="Verdana" w:hAnsi="Verdana"/>
          <w:sz w:val="20"/>
          <w:szCs w:val="20"/>
        </w:rPr>
        <w:t xml:space="preserve">                                                                             Αθήνα, </w:t>
      </w:r>
      <w:r w:rsidR="00870579">
        <w:rPr>
          <w:rFonts w:ascii="Verdana" w:hAnsi="Verdana"/>
          <w:sz w:val="20"/>
          <w:szCs w:val="20"/>
        </w:rPr>
        <w:fldChar w:fldCharType="begin"/>
      </w:r>
      <w:r w:rsidR="00870579">
        <w:rPr>
          <w:rFonts w:ascii="Verdana" w:hAnsi="Verdana"/>
          <w:sz w:val="20"/>
          <w:szCs w:val="20"/>
        </w:rPr>
        <w:instrText xml:space="preserve"> TIME \@ "d/M/yyyy" </w:instrText>
      </w:r>
      <w:r w:rsidR="00870579">
        <w:rPr>
          <w:rFonts w:ascii="Verdana" w:hAnsi="Verdana"/>
          <w:sz w:val="20"/>
          <w:szCs w:val="20"/>
        </w:rPr>
        <w:fldChar w:fldCharType="separate"/>
      </w:r>
      <w:r w:rsidR="00976E9D">
        <w:rPr>
          <w:rFonts w:ascii="Verdana" w:hAnsi="Verdana"/>
          <w:noProof/>
          <w:sz w:val="20"/>
          <w:szCs w:val="20"/>
        </w:rPr>
        <w:t>15/12/2025</w:t>
      </w:r>
      <w:r w:rsidR="00870579">
        <w:rPr>
          <w:rFonts w:ascii="Verdana" w:hAnsi="Verdana"/>
          <w:sz w:val="20"/>
          <w:szCs w:val="20"/>
        </w:rPr>
        <w:fldChar w:fldCharType="end"/>
      </w:r>
    </w:p>
    <w:p w14:paraId="6B612F8E" w14:textId="77777777" w:rsidR="00075504" w:rsidRPr="005E2AEF" w:rsidRDefault="004F28AE" w:rsidP="00C729B2">
      <w:pPr>
        <w:jc w:val="center"/>
        <w:rPr>
          <w:rFonts w:ascii="Verdana" w:hAnsi="Verdana"/>
          <w:b/>
          <w:sz w:val="20"/>
          <w:szCs w:val="20"/>
          <w:u w:val="single"/>
        </w:rPr>
      </w:pPr>
      <w:r w:rsidRPr="005E2AEF">
        <w:rPr>
          <w:rFonts w:ascii="Verdana" w:hAnsi="Verdana"/>
          <w:b/>
          <w:sz w:val="20"/>
          <w:szCs w:val="20"/>
          <w:u w:val="single"/>
        </w:rPr>
        <w:t>ΔΕΛΤΙΟ ΤΥΠΟΥ</w:t>
      </w:r>
    </w:p>
    <w:p w14:paraId="0A6A48CF" w14:textId="77777777" w:rsidR="00872539" w:rsidRPr="005E2AEF" w:rsidRDefault="00872539" w:rsidP="004F28AE">
      <w:pPr>
        <w:spacing w:after="0" w:line="240" w:lineRule="auto"/>
        <w:rPr>
          <w:rFonts w:ascii="Verdana" w:hAnsi="Verdana"/>
          <w:b/>
          <w:bCs/>
          <w:sz w:val="20"/>
          <w:szCs w:val="20"/>
        </w:rPr>
      </w:pPr>
    </w:p>
    <w:p w14:paraId="2A77E82B" w14:textId="69BF6FD1" w:rsidR="00872539" w:rsidRDefault="00FC376C" w:rsidP="004F28AE">
      <w:pPr>
        <w:spacing w:after="0" w:line="240" w:lineRule="auto"/>
        <w:rPr>
          <w:rFonts w:ascii="Verdana" w:hAnsi="Verdana"/>
          <w:b/>
          <w:bCs/>
          <w:sz w:val="20"/>
          <w:szCs w:val="20"/>
        </w:rPr>
      </w:pPr>
      <w:r>
        <w:rPr>
          <w:rFonts w:ascii="Verdana" w:hAnsi="Verdana"/>
          <w:b/>
          <w:bCs/>
          <w:sz w:val="20"/>
          <w:szCs w:val="20"/>
        </w:rPr>
        <w:t xml:space="preserve">Θέμα: </w:t>
      </w:r>
      <w:r w:rsidR="00976E9D" w:rsidRPr="00976E9D">
        <w:rPr>
          <w:rFonts w:ascii="Verdana" w:hAnsi="Verdana"/>
          <w:b/>
          <w:bCs/>
          <w:sz w:val="20"/>
          <w:szCs w:val="20"/>
        </w:rPr>
        <w:t>Ο ΙΣΑ με επιστολή του στη διοίκηση του ΕΟΠΥΥ, ζητά να διασφαλιστεί η παραμονή των ιατρών με Πιστοποιητικό Γενικής Ιατρικής, στη νέα σύμβαση των Προσωπικών Ιατρών</w:t>
      </w:r>
    </w:p>
    <w:p w14:paraId="55129196" w14:textId="77777777" w:rsidR="00FC376C" w:rsidRDefault="00FC376C" w:rsidP="004F28AE">
      <w:pPr>
        <w:spacing w:after="0" w:line="240" w:lineRule="auto"/>
        <w:rPr>
          <w:rFonts w:ascii="Verdana" w:hAnsi="Verdana"/>
          <w:b/>
          <w:bCs/>
          <w:sz w:val="20"/>
          <w:szCs w:val="20"/>
        </w:rPr>
      </w:pPr>
    </w:p>
    <w:p w14:paraId="05E27BB6" w14:textId="77777777" w:rsidR="00976E9D" w:rsidRDefault="00976E9D" w:rsidP="00976E9D">
      <w:pPr>
        <w:spacing w:after="0" w:line="240" w:lineRule="auto"/>
        <w:rPr>
          <w:rFonts w:ascii="Verdana" w:hAnsi="Verdana"/>
          <w:bCs/>
          <w:sz w:val="20"/>
          <w:szCs w:val="20"/>
        </w:rPr>
      </w:pPr>
      <w:r w:rsidRPr="00976E9D">
        <w:rPr>
          <w:rFonts w:ascii="Verdana" w:hAnsi="Verdana"/>
          <w:bCs/>
          <w:sz w:val="20"/>
          <w:szCs w:val="20"/>
        </w:rPr>
        <w:t xml:space="preserve">Ο Ιατρικός Σύλλογος Αθηνών με επιστολή του στη Διοικήτρια του Ε.Ο.Π.Υ.Υ.  </w:t>
      </w:r>
      <w:r w:rsidRPr="00976E9D">
        <w:rPr>
          <w:rFonts w:ascii="Verdana" w:hAnsi="Verdana"/>
          <w:b/>
          <w:bCs/>
          <w:sz w:val="20"/>
          <w:szCs w:val="20"/>
        </w:rPr>
        <w:t xml:space="preserve">κ. Θεανώ </w:t>
      </w:r>
      <w:proofErr w:type="spellStart"/>
      <w:r w:rsidRPr="00976E9D">
        <w:rPr>
          <w:rFonts w:ascii="Verdana" w:hAnsi="Verdana"/>
          <w:b/>
          <w:bCs/>
          <w:sz w:val="20"/>
          <w:szCs w:val="20"/>
        </w:rPr>
        <w:t>Καρποδίνη</w:t>
      </w:r>
      <w:proofErr w:type="spellEnd"/>
      <w:r w:rsidRPr="00976E9D">
        <w:rPr>
          <w:rFonts w:ascii="Verdana" w:hAnsi="Verdana"/>
          <w:bCs/>
          <w:sz w:val="20"/>
          <w:szCs w:val="20"/>
        </w:rPr>
        <w:t xml:space="preserve"> ζητά τη διασφάλιση της παραμονής των ιατρών που κατέχουν Πιστοποιητικό Γενικής Ιατρικής στη νέα σύμβαση των Προσωπικών Ιατρών.</w:t>
      </w:r>
    </w:p>
    <w:p w14:paraId="344A73EB" w14:textId="77777777" w:rsidR="00976E9D" w:rsidRPr="00976E9D" w:rsidRDefault="00976E9D" w:rsidP="00976E9D">
      <w:pPr>
        <w:spacing w:after="0" w:line="240" w:lineRule="auto"/>
        <w:rPr>
          <w:rFonts w:ascii="Verdana" w:hAnsi="Verdana"/>
          <w:bCs/>
          <w:sz w:val="20"/>
          <w:szCs w:val="20"/>
        </w:rPr>
      </w:pPr>
    </w:p>
    <w:p w14:paraId="44680AC6" w14:textId="274DBC0A" w:rsidR="00FC376C" w:rsidRPr="00FC376C" w:rsidRDefault="00976E9D" w:rsidP="00976E9D">
      <w:pPr>
        <w:spacing w:after="0" w:line="240" w:lineRule="auto"/>
        <w:rPr>
          <w:rFonts w:ascii="Verdana" w:hAnsi="Verdana"/>
          <w:bCs/>
          <w:sz w:val="20"/>
          <w:szCs w:val="20"/>
        </w:rPr>
      </w:pPr>
      <w:r w:rsidRPr="00976E9D">
        <w:rPr>
          <w:rFonts w:ascii="Verdana" w:hAnsi="Verdana"/>
          <w:bCs/>
          <w:sz w:val="20"/>
          <w:szCs w:val="20"/>
        </w:rPr>
        <w:t>Ειδικότερα, στην επιστολή του ΙΣΑ επισημαίνονται τα εξής:</w:t>
      </w:r>
      <w:r w:rsidRPr="00976E9D">
        <w:rPr>
          <w:rFonts w:ascii="Verdana" w:hAnsi="Verdana"/>
          <w:bCs/>
          <w:sz w:val="20"/>
          <w:szCs w:val="20"/>
        </w:rPr>
        <w:br/>
        <w:t>«</w:t>
      </w:r>
      <w:r w:rsidRPr="00976E9D">
        <w:rPr>
          <w:rFonts w:ascii="Verdana" w:hAnsi="Verdana"/>
          <w:bCs/>
          <w:i/>
          <w:iCs/>
          <w:sz w:val="20"/>
          <w:szCs w:val="20"/>
        </w:rPr>
        <w:t>Με βάση τις προηγούμενες κανονιστικές διατάξεις, δικαίωμα να συμβληθούν ως προσωπικοί ιατροί είχαν και οι ιατροί που κατέχουν Πιστοποιητικό Γενικής Ιατρικής.</w:t>
      </w:r>
      <w:r>
        <w:rPr>
          <w:rFonts w:ascii="Verdana" w:hAnsi="Verdana"/>
          <w:bCs/>
          <w:i/>
          <w:iCs/>
          <w:sz w:val="20"/>
          <w:szCs w:val="20"/>
        </w:rPr>
        <w:t xml:space="preserve"> </w:t>
      </w:r>
      <w:r w:rsidRPr="00976E9D">
        <w:rPr>
          <w:rFonts w:ascii="Verdana" w:hAnsi="Verdana"/>
          <w:bCs/>
          <w:i/>
          <w:iCs/>
          <w:sz w:val="20"/>
          <w:szCs w:val="20"/>
        </w:rPr>
        <w:t>Απευθυνόμαστε σε εσάς με αίτημα την ανανέωση της σύμβασης των ιατρών μελών μας που κατέχουν Πιστοποιητικό Γενικής Ιατρικής και έχουν ήδη συμβληθεί με τον ΕΟΠΥΥ ως προσωπικοί ιατροί. Οι περισσότεροι έχουν ήδη, χωρίς δική τους υπαιτιότητα, εγγεγραμμένους ασθενείς που εξυπηρετούν με αυταπάρνηση</w:t>
      </w:r>
      <w:r w:rsidRPr="00976E9D">
        <w:rPr>
          <w:rFonts w:ascii="Verdana" w:hAnsi="Verdana"/>
          <w:bCs/>
          <w:sz w:val="20"/>
          <w:szCs w:val="20"/>
        </w:rPr>
        <w:t>.»</w:t>
      </w:r>
    </w:p>
    <w:p w14:paraId="66721B41" w14:textId="77777777" w:rsidR="00872539" w:rsidRPr="005E2AEF" w:rsidRDefault="00872539" w:rsidP="004F28AE">
      <w:pPr>
        <w:spacing w:after="0" w:line="240" w:lineRule="auto"/>
        <w:rPr>
          <w:rFonts w:ascii="Verdana" w:hAnsi="Verdana"/>
          <w:b/>
          <w:bCs/>
          <w:sz w:val="20"/>
          <w:szCs w:val="20"/>
        </w:rPr>
      </w:pPr>
    </w:p>
    <w:p w14:paraId="428C77D6" w14:textId="77777777" w:rsidR="00985E1E" w:rsidRDefault="00985E1E" w:rsidP="0039373D">
      <w:pPr>
        <w:spacing w:after="0" w:line="240" w:lineRule="auto"/>
        <w:jc w:val="center"/>
        <w:rPr>
          <w:rFonts w:ascii="Verdana" w:eastAsia="Times New Roman" w:hAnsi="Verdana"/>
          <w:b/>
          <w:sz w:val="20"/>
          <w:szCs w:val="20"/>
          <w:lang w:eastAsia="el-GR"/>
        </w:rPr>
      </w:pPr>
    </w:p>
    <w:p w14:paraId="21DE23D0" w14:textId="77777777" w:rsidR="00985E1E" w:rsidRDefault="00985E1E" w:rsidP="0039373D">
      <w:pPr>
        <w:spacing w:after="0" w:line="240" w:lineRule="auto"/>
        <w:jc w:val="center"/>
        <w:rPr>
          <w:rFonts w:ascii="Verdana" w:eastAsia="Times New Roman" w:hAnsi="Verdana"/>
          <w:b/>
          <w:sz w:val="20"/>
          <w:szCs w:val="20"/>
          <w:lang w:eastAsia="el-GR"/>
        </w:rPr>
      </w:pPr>
    </w:p>
    <w:p w14:paraId="62109896" w14:textId="77777777" w:rsidR="005C79FE" w:rsidRPr="005E2AEF" w:rsidRDefault="00985E1E" w:rsidP="0039373D">
      <w:pPr>
        <w:spacing w:after="0" w:line="240" w:lineRule="auto"/>
        <w:jc w:val="center"/>
        <w:rPr>
          <w:rFonts w:ascii="Verdana" w:eastAsia="Times New Roman" w:hAnsi="Verdana"/>
          <w:b/>
          <w:sz w:val="20"/>
          <w:szCs w:val="20"/>
          <w:lang w:eastAsia="el-GR"/>
        </w:rPr>
      </w:pPr>
      <w:r>
        <w:rPr>
          <w:rFonts w:ascii="Verdana" w:eastAsia="Times New Roman" w:hAnsi="Verdana"/>
          <w:b/>
          <w:sz w:val="20"/>
          <w:szCs w:val="20"/>
          <w:lang w:eastAsia="el-GR"/>
        </w:rPr>
        <w:t>ΤΟ ΓΡΑΦΕΙΟ ΤΥΠΟΥ ΤΟΥ ΙΣΑ</w:t>
      </w:r>
    </w:p>
    <w:sectPr w:rsidR="005C79FE" w:rsidRPr="005E2AEF" w:rsidSect="00C729B2">
      <w:pgSz w:w="11906" w:h="16838"/>
      <w:pgMar w:top="568" w:right="707"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FE7"/>
    <w:rsid w:val="00075504"/>
    <w:rsid w:val="000B42EA"/>
    <w:rsid w:val="000E384D"/>
    <w:rsid w:val="000E3A9B"/>
    <w:rsid w:val="00157223"/>
    <w:rsid w:val="00194A31"/>
    <w:rsid w:val="001B4CEE"/>
    <w:rsid w:val="001F2AB8"/>
    <w:rsid w:val="00267D66"/>
    <w:rsid w:val="002B3551"/>
    <w:rsid w:val="00351D94"/>
    <w:rsid w:val="0039373D"/>
    <w:rsid w:val="003B1519"/>
    <w:rsid w:val="004F28AE"/>
    <w:rsid w:val="005B5284"/>
    <w:rsid w:val="005C79FE"/>
    <w:rsid w:val="005E2AEF"/>
    <w:rsid w:val="005F70B9"/>
    <w:rsid w:val="00692918"/>
    <w:rsid w:val="006E4B0D"/>
    <w:rsid w:val="007919FD"/>
    <w:rsid w:val="00870579"/>
    <w:rsid w:val="00872539"/>
    <w:rsid w:val="00976E9D"/>
    <w:rsid w:val="00985E1E"/>
    <w:rsid w:val="009C05FF"/>
    <w:rsid w:val="00A27C58"/>
    <w:rsid w:val="00AF1D8F"/>
    <w:rsid w:val="00C17C9D"/>
    <w:rsid w:val="00C729B2"/>
    <w:rsid w:val="00C81494"/>
    <w:rsid w:val="00C86FE7"/>
    <w:rsid w:val="00C8775F"/>
    <w:rsid w:val="00D00DFD"/>
    <w:rsid w:val="00D6402B"/>
    <w:rsid w:val="00DD789B"/>
    <w:rsid w:val="00DE1A40"/>
    <w:rsid w:val="00DF23D1"/>
    <w:rsid w:val="00F41102"/>
    <w:rsid w:val="00F862C1"/>
    <w:rsid w:val="00FB1B46"/>
    <w:rsid w:val="00FC376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71714"/>
  <w15:docId w15:val="{03DC75F4-CFEE-434D-91E0-0C3FF7E53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7550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755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980973">
      <w:bodyDiv w:val="1"/>
      <w:marLeft w:val="0"/>
      <w:marRight w:val="0"/>
      <w:marTop w:val="0"/>
      <w:marBottom w:val="0"/>
      <w:divBdr>
        <w:top w:val="none" w:sz="0" w:space="0" w:color="auto"/>
        <w:left w:val="none" w:sz="0" w:space="0" w:color="auto"/>
        <w:bottom w:val="none" w:sz="0" w:space="0" w:color="auto"/>
        <w:right w:val="none" w:sz="0" w:space="0" w:color="auto"/>
      </w:divBdr>
    </w:div>
    <w:div w:id="2118408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astasios.gravalos\AppData\Local\Microsoft\Windows\INetCache\Content.Outlook\IXEPRXN6\&#916;&#949;&#955;&#964;&#943;&#959;%20&#932;&#973;&#960;&#959;&#965;.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Δελτίο Τύπου.dotx</Template>
  <TotalTime>1</TotalTime>
  <Pages>1</Pages>
  <Words>166</Words>
  <Characters>898</Characters>
  <Application>Microsoft Office Word</Application>
  <DocSecurity>0</DocSecurity>
  <Lines>7</Lines>
  <Paragraphs>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Αναστάσιος Γράβαλος</dc:creator>
  <cp:lastModifiedBy>Computer</cp:lastModifiedBy>
  <cp:revision>2</cp:revision>
  <cp:lastPrinted>2012-10-18T12:21:00Z</cp:lastPrinted>
  <dcterms:created xsi:type="dcterms:W3CDTF">2022-02-28T09:43:00Z</dcterms:created>
  <dcterms:modified xsi:type="dcterms:W3CDTF">2025-12-15T13:39:00Z</dcterms:modified>
</cp:coreProperties>
</file>