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609A" w:rsidRPr="00C95A44" w:rsidRDefault="001E609A" w:rsidP="001E609A">
      <w:pPr>
        <w:rPr>
          <w:b/>
        </w:rPr>
      </w:pPr>
      <w:r>
        <w:t xml:space="preserve">  </w:t>
      </w:r>
      <w:r w:rsidR="00C95A44">
        <w:tab/>
      </w:r>
      <w:bookmarkStart w:id="0" w:name="_GoBack"/>
      <w:r w:rsidRPr="00C95A44">
        <w:rPr>
          <w:b/>
        </w:rPr>
        <w:t>Ενημέρωση</w:t>
      </w:r>
      <w:r w:rsidR="00C95A44" w:rsidRPr="00C95A44">
        <w:rPr>
          <w:b/>
        </w:rPr>
        <w:t xml:space="preserve"> για την πιστοποίηση κινητού τηλεφώνου για την έκδοση και εκτέλεση γνωματεύσεων από τον Ενιαίο Κανονισμό Παροχών Υγείας (ΕΚΠΥ)</w:t>
      </w:r>
    </w:p>
    <w:bookmarkEnd w:id="0"/>
    <w:p w:rsidR="001E609A" w:rsidRPr="001E609A" w:rsidRDefault="001E609A" w:rsidP="001E609A">
      <w:r w:rsidRPr="001E609A">
        <w:t>Αναφορικά με ερωτήματα που έχουν υποβληθεί στην υπηρεσία μας σχετικά με την πιστοποίηση αριθμού κινητού τηλεφώνου στο Εθνικό Μητρώο Επικοινωνίας (</w:t>
      </w:r>
      <w:proofErr w:type="spellStart"/>
      <w:r w:rsidRPr="001E609A">
        <w:t>ΕΜΕπ</w:t>
      </w:r>
      <w:proofErr w:type="spellEnd"/>
      <w:r w:rsidRPr="001E609A">
        <w:t>) ως προϋπόθεση για την έκδοση και εκτέλεση γνωματεύσεων από τον Ενιαίο Κανονισμό Παροχών Υγείας (ΕΚΠΥ), σας παραπέμπουμε στην ανακοίνωση του Εθνικού Οργανισμού Παροχών Υπηρεσιών Υγείας (ΕΟΠΥΥ), η οποία παρέχει οδη</w:t>
      </w:r>
      <w:r>
        <w:t xml:space="preserve">γίες σχετικά με την υποχρεωτική </w:t>
      </w:r>
      <w:r w:rsidRPr="001E609A">
        <w:t>ύπαρξη</w:t>
      </w:r>
      <w:r>
        <w:t xml:space="preserve"> επιβεβαιωμένου αριθμού κινητού </w:t>
      </w:r>
      <w:r w:rsidRPr="001E609A">
        <w:t>τηλεφώνου των δικαιούχων.   </w:t>
      </w:r>
    </w:p>
    <w:p w:rsidR="001E609A" w:rsidRPr="001E609A" w:rsidRDefault="001E609A" w:rsidP="001E609A">
      <w:r w:rsidRPr="001E609A">
        <w:t>Σύμφωνα με την εν λόγω ανακοίνωση, η πιστοποίηση του κινητού τηλεφώνου δύναται να πραγματοποιηθεί:  </w:t>
      </w:r>
    </w:p>
    <w:p w:rsidR="001E609A" w:rsidRPr="001E609A" w:rsidRDefault="001E609A" w:rsidP="001E609A">
      <w:pPr>
        <w:numPr>
          <w:ilvl w:val="0"/>
          <w:numId w:val="1"/>
        </w:numPr>
      </w:pPr>
      <w:r>
        <w:t xml:space="preserve">είτε μέσω του </w:t>
      </w:r>
      <w:proofErr w:type="spellStart"/>
      <w:r>
        <w:t>ΕΜΕπ</w:t>
      </w:r>
      <w:proofErr w:type="spellEnd"/>
      <w:r w:rsidRPr="001E609A">
        <w:t xml:space="preserve"> (με την προϋπόθεση της </w:t>
      </w:r>
      <w:r w:rsidRPr="001E609A">
        <w:rPr>
          <w:b/>
        </w:rPr>
        <w:t>μοναδικής καταχώρισης</w:t>
      </w:r>
      <w:r w:rsidRPr="001E609A">
        <w:t xml:space="preserve"> του αριθμού) </w:t>
      </w:r>
    </w:p>
    <w:p w:rsidR="001E609A" w:rsidRPr="001E609A" w:rsidRDefault="001E609A" w:rsidP="001E609A">
      <w:pPr>
        <w:numPr>
          <w:ilvl w:val="0"/>
          <w:numId w:val="1"/>
        </w:numPr>
        <w:rPr>
          <w:b/>
        </w:rPr>
      </w:pPr>
      <w:r w:rsidRPr="001E609A">
        <w:rPr>
          <w:b/>
        </w:rPr>
        <w:t>είτε μέσω του Φακέλου Ασφάλισης Υγείας (ΦΑΥ) του ΕΟΠΥΥ (</w:t>
      </w:r>
      <w:r w:rsidRPr="001E609A">
        <w:rPr>
          <w:b/>
          <w:u w:val="single"/>
        </w:rPr>
        <w:t>χωρίς την προϋπόθεση της μοναδικής καταχώρισης). </w:t>
      </w:r>
    </w:p>
    <w:p w:rsidR="001E609A" w:rsidRPr="001E609A" w:rsidRDefault="001E609A" w:rsidP="001E609A">
      <w:r w:rsidRPr="001E609A">
        <w:t>  Για περισσότερες λεπτομέρειες, παρακαλούμε επισκεφθείτε τον ακόλουθο σύνδεσμο: </w:t>
      </w:r>
    </w:p>
    <w:p w:rsidR="001E609A" w:rsidRDefault="001E609A" w:rsidP="001E609A">
      <w:hyperlink r:id="rId5" w:history="1">
        <w:r w:rsidRPr="001E609A">
          <w:rPr>
            <w:rStyle w:val="-"/>
          </w:rPr>
          <w:t>https://www.eopyy.gov.gr/article/3c07f5d0-a600-4419-ace1-9fbed8a622f5</w:t>
        </w:r>
      </w:hyperlink>
      <w:r w:rsidRPr="001E609A">
        <w:t> </w:t>
      </w:r>
    </w:p>
    <w:p w:rsidR="00C95A44" w:rsidRDefault="00C95A44" w:rsidP="001E609A"/>
    <w:p w:rsidR="00C95A44" w:rsidRPr="001E609A" w:rsidRDefault="00C95A44" w:rsidP="001E609A"/>
    <w:p w:rsidR="001E609A" w:rsidRPr="001E609A" w:rsidRDefault="001E609A" w:rsidP="001E609A">
      <w:r w:rsidRPr="001E609A">
        <w:t> Υπουργείο Ψηφιακής Διακυβέρνησης </w:t>
      </w:r>
    </w:p>
    <w:p w:rsidR="001E609A" w:rsidRPr="001E609A" w:rsidRDefault="001E609A" w:rsidP="001E609A">
      <w:r w:rsidRPr="001E609A">
        <w:t>Γενική Γραμματεία Πληροφοριακών Συστημάτων &amp; Ψηφιακής Διακυβέρνησης </w:t>
      </w:r>
    </w:p>
    <w:p w:rsidR="001E609A" w:rsidRPr="001E609A" w:rsidRDefault="001E609A" w:rsidP="001E609A">
      <w:r w:rsidRPr="001E609A">
        <w:t>Δ/</w:t>
      </w:r>
      <w:proofErr w:type="spellStart"/>
      <w:r w:rsidRPr="001E609A">
        <w:t>νση</w:t>
      </w:r>
      <w:proofErr w:type="spellEnd"/>
      <w:r w:rsidRPr="001E609A">
        <w:t xml:space="preserve"> Υποστήριξης Λειτουργίας Συστημάτων Δημόσιας Διοίκησης  </w:t>
      </w:r>
    </w:p>
    <w:p w:rsidR="006C3172" w:rsidRDefault="006C3172"/>
    <w:sectPr w:rsidR="006C317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750CD7"/>
    <w:multiLevelType w:val="multilevel"/>
    <w:tmpl w:val="90CEC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09A"/>
    <w:rsid w:val="001E609A"/>
    <w:rsid w:val="006C3172"/>
    <w:rsid w:val="00BF641C"/>
    <w:rsid w:val="00C95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0E978"/>
  <w15:chartTrackingRefBased/>
  <w15:docId w15:val="{B78EC61F-15E3-4675-9E47-4523268CF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1E609A"/>
    <w:rPr>
      <w:color w:val="0563C1" w:themeColor="hyperlink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C95A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C95A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910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ur05.safelinks.protection.outlook.com/?url=https%3A%2F%2Fwww.eopyy.gov.gr%2Farticle%2F3c07f5d0-a600-4419-ace1-9fbed8a622f5&amp;data=05%7C02%7Ca.xanthopoulou%40gsis.gr%7C534d5da57933441a65a608dd76b7cbbf%7C74566a7f3d734abdbebbece0c2e1ad4f%7C0%7C0%7C638797253943594264%7CUnknown%7CTWFpbGZsb3d8eyJFbXB0eU1hcGkiOnRydWUsIlYiOiIwLjAuMDAwMCIsIlAiOiJXaW4zMiIsIkFOIjoiTWFpbCIsIldUIjoyfQ%3D%3D%7C0%7C%7C%7C&amp;sdata=vt%2FCAylNS4pOt9948WbwqoesGHAqFndJ6Yhh1LrprtY%3D&amp;reserved=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264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Eleni Tsirka</dc:creator>
  <cp:keywords/>
  <dc:description/>
  <cp:lastModifiedBy>Eleni Tsirka</cp:lastModifiedBy>
  <cp:revision>1</cp:revision>
  <cp:lastPrinted>2025-06-04T08:24:00Z</cp:lastPrinted>
  <dcterms:created xsi:type="dcterms:W3CDTF">2025-06-04T08:11:00Z</dcterms:created>
  <dcterms:modified xsi:type="dcterms:W3CDTF">2025-06-04T09:17:00Z</dcterms:modified>
</cp:coreProperties>
</file>