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pPr w:leftFromText="180" w:rightFromText="180" w:vertAnchor="page" w:horzAnchor="page" w:tblpX="169" w:tblpY="1161"/>
        <w:tblW w:w="0" w:type="auto"/>
        <w:tblBorders>
          <w:top w:val="none" w:sz="0" w:space="0" w:color="auto"/>
          <w:left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3402"/>
      </w:tblGrid>
      <w:tr w:rsidR="006F1CB1" w14:paraId="68F2EF76" w14:textId="77777777" w:rsidTr="00B81635">
        <w:trPr>
          <w:trHeight w:val="15016"/>
        </w:trPr>
        <w:tc>
          <w:tcPr>
            <w:tcW w:w="3402" w:type="dxa"/>
          </w:tcPr>
          <w:p w14:paraId="7443CFF1" w14:textId="07F0BCCA" w:rsidR="008C009F" w:rsidRPr="008C009F" w:rsidRDefault="008C009F" w:rsidP="00D91E48">
            <w:pPr>
              <w:pStyle w:val="a4"/>
              <w:rPr>
                <w:b/>
                <w:bCs/>
                <w:color w:val="0070C0"/>
              </w:rPr>
            </w:pPr>
            <w:r w:rsidRPr="008C009F">
              <w:rPr>
                <w:b/>
                <w:bCs/>
                <w:color w:val="0070C0"/>
              </w:rPr>
              <w:t xml:space="preserve">ΠΑΝΕΛΛΗΝΙΑ ΟΜΟΣΠΟΝΔΙΑ </w:t>
            </w:r>
            <w:r w:rsidR="005B1998">
              <w:rPr>
                <w:b/>
                <w:bCs/>
                <w:color w:val="0070C0"/>
              </w:rPr>
              <w:t xml:space="preserve"> </w:t>
            </w:r>
            <w:r w:rsidRPr="008C009F">
              <w:rPr>
                <w:b/>
                <w:bCs/>
                <w:color w:val="0070C0"/>
              </w:rPr>
              <w:t>ΕΛΕΥΘΕΡΟ-ΕΠΑΓΓΕΛΜΑΤΙΩΝ</w:t>
            </w:r>
            <w:r w:rsidR="00B81635">
              <w:rPr>
                <w:b/>
                <w:bCs/>
                <w:color w:val="0070C0"/>
              </w:rPr>
              <w:t xml:space="preserve">        </w:t>
            </w:r>
            <w:r w:rsidRPr="008C009F">
              <w:rPr>
                <w:b/>
                <w:bCs/>
                <w:color w:val="0070C0"/>
              </w:rPr>
              <w:t xml:space="preserve"> ΠΑΙΔΙΑΤΡΩΝ</w:t>
            </w:r>
          </w:p>
          <w:p w14:paraId="5A31F663" w14:textId="76056E4E" w:rsidR="008C009F" w:rsidRPr="008C009F" w:rsidRDefault="005B1998" w:rsidP="00D91E48">
            <w:pPr>
              <w:pStyle w:val="a4"/>
              <w:rPr>
                <w:b/>
                <w:bCs/>
              </w:rPr>
            </w:pPr>
            <w:r>
              <w:rPr>
                <w:noProof/>
              </w:rPr>
              <w:drawing>
                <wp:anchor distT="0" distB="0" distL="114300" distR="114300" simplePos="0" relativeHeight="251663360" behindDoc="0" locked="0" layoutInCell="1" allowOverlap="1" wp14:anchorId="1420B17B" wp14:editId="7DB42CA9">
                  <wp:simplePos x="0" y="0"/>
                  <wp:positionH relativeFrom="column">
                    <wp:posOffset>-174529</wp:posOffset>
                  </wp:positionH>
                  <wp:positionV relativeFrom="paragraph">
                    <wp:posOffset>32385</wp:posOffset>
                  </wp:positionV>
                  <wp:extent cx="819509" cy="819509"/>
                  <wp:effectExtent l="0" t="0" r="0" b="0"/>
                  <wp:wrapNone/>
                  <wp:docPr id="513049518" name="Εικόνα 2" descr="Εικόνα που περιέχει σκίτσο/σχέδιο, ζωγραφιά, clipart, τέχνη με γραμμέ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049518" name="Εικόνα 2" descr="Εικόνα που περιέχει σκίτσο/σχέδιο, ζωγραφιά, clipart, τέχνη με γραμμές&#10;&#10;Περιγραφή που δημιουργήθηκε αυτόματα"/>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9509" cy="819509"/>
                          </a:xfrm>
                          <a:prstGeom prst="rect">
                            <a:avLst/>
                          </a:prstGeom>
                        </pic:spPr>
                      </pic:pic>
                    </a:graphicData>
                  </a:graphic>
                  <wp14:sizeRelH relativeFrom="margin">
                    <wp14:pctWidth>0</wp14:pctWidth>
                  </wp14:sizeRelH>
                  <wp14:sizeRelV relativeFrom="margin">
                    <wp14:pctHeight>0</wp14:pctHeight>
                  </wp14:sizeRelV>
                </wp:anchor>
              </w:drawing>
            </w:r>
          </w:p>
          <w:p w14:paraId="7DDA2EE0" w14:textId="026B768A" w:rsidR="005B1998" w:rsidRDefault="005B1998" w:rsidP="00D91E48">
            <w:pPr>
              <w:pStyle w:val="a4"/>
            </w:pPr>
          </w:p>
          <w:p w14:paraId="198779B9" w14:textId="0DEC4189" w:rsidR="005B1998" w:rsidRDefault="005B1998" w:rsidP="00D91E48">
            <w:pPr>
              <w:pStyle w:val="a4"/>
            </w:pPr>
          </w:p>
          <w:p w14:paraId="4F1B6D8C" w14:textId="6C770F23" w:rsidR="005B1998" w:rsidRDefault="005B1998" w:rsidP="00D91E48">
            <w:pPr>
              <w:pStyle w:val="a4"/>
            </w:pPr>
          </w:p>
          <w:p w14:paraId="2D2FE394" w14:textId="1ECFBE9F" w:rsidR="005B1998" w:rsidRDefault="005B1998" w:rsidP="00D91E48">
            <w:pPr>
              <w:pStyle w:val="a4"/>
            </w:pPr>
          </w:p>
          <w:p w14:paraId="5801810E" w14:textId="6176E20C" w:rsidR="005B1998" w:rsidRDefault="005B1998" w:rsidP="00D91E48">
            <w:pPr>
              <w:pStyle w:val="a4"/>
            </w:pPr>
          </w:p>
          <w:p w14:paraId="3984D44A" w14:textId="77777777" w:rsidR="002420CE" w:rsidRPr="002420CE" w:rsidRDefault="002420CE" w:rsidP="002420CE">
            <w:pPr>
              <w:pStyle w:val="a4"/>
            </w:pPr>
            <w:r w:rsidRPr="002420CE">
              <w:t>Έδρα: Λ Περικλέους 3 Χολαργός   ΤΚ 15561</w:t>
            </w:r>
          </w:p>
          <w:p w14:paraId="37D0E284" w14:textId="77777777" w:rsidR="002420CE" w:rsidRPr="002420CE" w:rsidRDefault="002420CE" w:rsidP="002420CE">
            <w:pPr>
              <w:pStyle w:val="a4"/>
              <w:rPr>
                <w:lang w:val="en-US"/>
              </w:rPr>
            </w:pPr>
            <w:r w:rsidRPr="002420CE">
              <w:t>ΑΦΜ</w:t>
            </w:r>
            <w:r w:rsidRPr="002420CE">
              <w:rPr>
                <w:lang w:val="en-US"/>
              </w:rPr>
              <w:t>: 996616133</w:t>
            </w:r>
          </w:p>
          <w:p w14:paraId="638EAE4E" w14:textId="77777777" w:rsidR="002420CE" w:rsidRPr="002420CE" w:rsidRDefault="002420CE" w:rsidP="002420CE">
            <w:pPr>
              <w:pStyle w:val="a4"/>
              <w:rPr>
                <w:lang w:val="en-US"/>
              </w:rPr>
            </w:pPr>
            <w:r w:rsidRPr="002420CE">
              <w:rPr>
                <w:lang w:val="en-US"/>
              </w:rPr>
              <w:t>Email: hellenic.pediatricians@gmail.com</w:t>
            </w:r>
          </w:p>
          <w:p w14:paraId="73C1C3B2" w14:textId="77777777" w:rsidR="002420CE" w:rsidRPr="002420CE" w:rsidRDefault="002420CE" w:rsidP="002420CE">
            <w:pPr>
              <w:pStyle w:val="a4"/>
            </w:pPr>
            <w:r w:rsidRPr="002420CE">
              <w:t>6944307208</w:t>
            </w:r>
          </w:p>
          <w:p w14:paraId="6B7D69F0" w14:textId="77777777" w:rsidR="002420CE" w:rsidRPr="002420CE" w:rsidRDefault="002420CE" w:rsidP="002420CE">
            <w:pPr>
              <w:pStyle w:val="a4"/>
              <w:rPr>
                <w:b/>
                <w:bCs/>
              </w:rPr>
            </w:pPr>
          </w:p>
          <w:p w14:paraId="45561A24" w14:textId="77777777" w:rsidR="002420CE" w:rsidRPr="002420CE" w:rsidRDefault="002420CE" w:rsidP="002420CE">
            <w:pPr>
              <w:pStyle w:val="a4"/>
              <w:rPr>
                <w:b/>
                <w:bCs/>
              </w:rPr>
            </w:pPr>
            <w:r w:rsidRPr="002420CE">
              <w:rPr>
                <w:b/>
                <w:bCs/>
              </w:rPr>
              <w:t>Πρόεδρος</w:t>
            </w:r>
          </w:p>
          <w:p w14:paraId="1335BDF5" w14:textId="77777777" w:rsidR="002420CE" w:rsidRPr="002420CE" w:rsidRDefault="002420CE" w:rsidP="002420CE">
            <w:pPr>
              <w:pStyle w:val="a4"/>
            </w:pPr>
            <w:r w:rsidRPr="002420CE">
              <w:t>Κων/νος Νταλούκας</w:t>
            </w:r>
          </w:p>
          <w:p w14:paraId="0FC5228B" w14:textId="77777777" w:rsidR="002420CE" w:rsidRPr="002420CE" w:rsidRDefault="002420CE" w:rsidP="002420CE">
            <w:pPr>
              <w:pStyle w:val="a4"/>
            </w:pPr>
            <w:r w:rsidRPr="002420CE">
              <w:t>(Αθήνα)</w:t>
            </w:r>
          </w:p>
          <w:p w14:paraId="18CAED5D" w14:textId="77777777" w:rsidR="002420CE" w:rsidRPr="002420CE" w:rsidRDefault="002420CE" w:rsidP="002420CE">
            <w:pPr>
              <w:pStyle w:val="a4"/>
            </w:pPr>
          </w:p>
          <w:p w14:paraId="3C00CB79" w14:textId="77777777" w:rsidR="002420CE" w:rsidRPr="002420CE" w:rsidRDefault="002420CE" w:rsidP="002420CE">
            <w:pPr>
              <w:pStyle w:val="a4"/>
              <w:rPr>
                <w:b/>
                <w:bCs/>
              </w:rPr>
            </w:pPr>
            <w:r w:rsidRPr="002420CE">
              <w:rPr>
                <w:b/>
                <w:bCs/>
              </w:rPr>
              <w:t>Αντιπρόεδρος Α</w:t>
            </w:r>
          </w:p>
          <w:p w14:paraId="058AADC3" w14:textId="77777777" w:rsidR="002420CE" w:rsidRPr="002420CE" w:rsidRDefault="002420CE" w:rsidP="002420CE">
            <w:pPr>
              <w:pStyle w:val="a4"/>
            </w:pPr>
            <w:r w:rsidRPr="002420CE">
              <w:t xml:space="preserve">Γεωργία </w:t>
            </w:r>
            <w:proofErr w:type="spellStart"/>
            <w:r w:rsidRPr="002420CE">
              <w:t>Νταμάγκα</w:t>
            </w:r>
            <w:proofErr w:type="spellEnd"/>
            <w:r w:rsidRPr="002420CE">
              <w:t xml:space="preserve"> (Λάρισα)</w:t>
            </w:r>
          </w:p>
          <w:p w14:paraId="3438CC49" w14:textId="77777777" w:rsidR="002420CE" w:rsidRPr="002420CE" w:rsidRDefault="002420CE" w:rsidP="002420CE">
            <w:pPr>
              <w:pStyle w:val="a4"/>
            </w:pPr>
          </w:p>
          <w:p w14:paraId="0201DA13" w14:textId="77777777" w:rsidR="002420CE" w:rsidRPr="002420CE" w:rsidRDefault="002420CE" w:rsidP="002420CE">
            <w:pPr>
              <w:pStyle w:val="a4"/>
              <w:rPr>
                <w:b/>
                <w:bCs/>
              </w:rPr>
            </w:pPr>
            <w:r w:rsidRPr="002420CE">
              <w:rPr>
                <w:b/>
                <w:bCs/>
              </w:rPr>
              <w:t>Αντιπρόεδρος Β</w:t>
            </w:r>
          </w:p>
          <w:p w14:paraId="1C17BE4E" w14:textId="77777777" w:rsidR="002420CE" w:rsidRPr="002420CE" w:rsidRDefault="002420CE" w:rsidP="002420CE">
            <w:pPr>
              <w:pStyle w:val="a4"/>
            </w:pPr>
            <w:r w:rsidRPr="002420CE">
              <w:t>Ελισάβετ Καλούδη (Θεσσαλονίκη)</w:t>
            </w:r>
          </w:p>
          <w:p w14:paraId="55EC810A" w14:textId="77777777" w:rsidR="002420CE" w:rsidRPr="002420CE" w:rsidRDefault="002420CE" w:rsidP="002420CE">
            <w:pPr>
              <w:pStyle w:val="a4"/>
            </w:pPr>
          </w:p>
          <w:p w14:paraId="6D1F5125" w14:textId="77777777" w:rsidR="002420CE" w:rsidRPr="002420CE" w:rsidRDefault="002420CE" w:rsidP="002420CE">
            <w:pPr>
              <w:pStyle w:val="a4"/>
              <w:rPr>
                <w:b/>
                <w:bCs/>
              </w:rPr>
            </w:pPr>
            <w:r w:rsidRPr="002420CE">
              <w:rPr>
                <w:b/>
                <w:bCs/>
              </w:rPr>
              <w:t>Γραμματέας</w:t>
            </w:r>
          </w:p>
          <w:p w14:paraId="6578E396" w14:textId="77777777" w:rsidR="002420CE" w:rsidRPr="002420CE" w:rsidRDefault="002420CE" w:rsidP="002420CE">
            <w:pPr>
              <w:pStyle w:val="a4"/>
            </w:pPr>
            <w:r w:rsidRPr="002420CE">
              <w:t>Ιωάννης Ρίτσας (Θεσσαλονίκη)</w:t>
            </w:r>
          </w:p>
          <w:p w14:paraId="69BFE81A" w14:textId="77777777" w:rsidR="002420CE" w:rsidRPr="002420CE" w:rsidRDefault="002420CE" w:rsidP="002420CE">
            <w:pPr>
              <w:pStyle w:val="a4"/>
            </w:pPr>
          </w:p>
          <w:p w14:paraId="02381BE5" w14:textId="77777777" w:rsidR="002420CE" w:rsidRPr="002420CE" w:rsidRDefault="002420CE" w:rsidP="002420CE">
            <w:pPr>
              <w:pStyle w:val="a4"/>
              <w:rPr>
                <w:b/>
                <w:bCs/>
              </w:rPr>
            </w:pPr>
            <w:r w:rsidRPr="002420CE">
              <w:rPr>
                <w:b/>
                <w:bCs/>
              </w:rPr>
              <w:t xml:space="preserve">Ταμίας </w:t>
            </w:r>
          </w:p>
          <w:p w14:paraId="3D92C9A1" w14:textId="77777777" w:rsidR="002420CE" w:rsidRPr="002420CE" w:rsidRDefault="002420CE" w:rsidP="002420CE">
            <w:pPr>
              <w:pStyle w:val="a4"/>
            </w:pPr>
            <w:r w:rsidRPr="002420CE">
              <w:t xml:space="preserve">Σπυρίδων </w:t>
            </w:r>
            <w:proofErr w:type="spellStart"/>
            <w:r w:rsidRPr="002420CE">
              <w:t>Μαζάνης</w:t>
            </w:r>
            <w:proofErr w:type="spellEnd"/>
            <w:r w:rsidRPr="002420CE">
              <w:t xml:space="preserve"> (Αθήνα)</w:t>
            </w:r>
          </w:p>
          <w:p w14:paraId="434DEA20" w14:textId="77777777" w:rsidR="002420CE" w:rsidRPr="002420CE" w:rsidRDefault="002420CE" w:rsidP="002420CE">
            <w:pPr>
              <w:pStyle w:val="a4"/>
            </w:pPr>
          </w:p>
          <w:p w14:paraId="1F1BA6CB" w14:textId="77777777" w:rsidR="002420CE" w:rsidRPr="002420CE" w:rsidRDefault="002420CE" w:rsidP="002420CE">
            <w:pPr>
              <w:pStyle w:val="a4"/>
              <w:rPr>
                <w:b/>
                <w:bCs/>
              </w:rPr>
            </w:pPr>
            <w:r w:rsidRPr="002420CE">
              <w:rPr>
                <w:b/>
                <w:bCs/>
              </w:rPr>
              <w:t>Μέλη</w:t>
            </w:r>
          </w:p>
          <w:p w14:paraId="02DA7312" w14:textId="77777777" w:rsidR="002420CE" w:rsidRPr="002420CE" w:rsidRDefault="002420CE" w:rsidP="002420CE">
            <w:pPr>
              <w:pStyle w:val="a4"/>
            </w:pPr>
            <w:proofErr w:type="spellStart"/>
            <w:r w:rsidRPr="002420CE">
              <w:t>Δημ</w:t>
            </w:r>
            <w:proofErr w:type="spellEnd"/>
            <w:r w:rsidRPr="002420CE">
              <w:t xml:space="preserve"> Φούσκας (Αθήνα)</w:t>
            </w:r>
          </w:p>
          <w:p w14:paraId="117D2B4B" w14:textId="77777777" w:rsidR="002420CE" w:rsidRPr="002420CE" w:rsidRDefault="002420CE" w:rsidP="002420CE">
            <w:pPr>
              <w:pStyle w:val="a4"/>
            </w:pPr>
            <w:r w:rsidRPr="002420CE">
              <w:t>Σοφία Φίνου (Ιωάννινα)</w:t>
            </w:r>
          </w:p>
          <w:p w14:paraId="09F2A71B" w14:textId="49711B48" w:rsidR="002420CE" w:rsidRPr="002420CE" w:rsidRDefault="00262EC1" w:rsidP="002420CE">
            <w:pPr>
              <w:pStyle w:val="a4"/>
            </w:pPr>
            <w:r>
              <w:t>Αντώνης Κοντός (Αθήνα)</w:t>
            </w:r>
          </w:p>
          <w:p w14:paraId="3D016C88" w14:textId="77777777" w:rsidR="002420CE" w:rsidRPr="002420CE" w:rsidRDefault="002420CE" w:rsidP="002420CE">
            <w:pPr>
              <w:pStyle w:val="a4"/>
            </w:pPr>
            <w:r w:rsidRPr="002420CE">
              <w:t xml:space="preserve">Άννα </w:t>
            </w:r>
            <w:proofErr w:type="spellStart"/>
            <w:r w:rsidRPr="002420CE">
              <w:t>Κατσάβα</w:t>
            </w:r>
            <w:proofErr w:type="spellEnd"/>
            <w:r w:rsidRPr="002420CE">
              <w:t xml:space="preserve"> (</w:t>
            </w:r>
            <w:proofErr w:type="spellStart"/>
            <w:r w:rsidRPr="002420CE">
              <w:t>Λάρισσα</w:t>
            </w:r>
            <w:proofErr w:type="spellEnd"/>
            <w:r w:rsidRPr="002420CE">
              <w:t>)</w:t>
            </w:r>
          </w:p>
          <w:p w14:paraId="2E680E22" w14:textId="79D4DBE9" w:rsidR="006F1CB1" w:rsidRDefault="006F1CB1" w:rsidP="00D91E48">
            <w:pPr>
              <w:pStyle w:val="a4"/>
            </w:pPr>
          </w:p>
        </w:tc>
      </w:tr>
    </w:tbl>
    <w:p w14:paraId="19109E4A" w14:textId="130440E4" w:rsidR="00D87D13" w:rsidRDefault="007A76AA" w:rsidP="00DA2AA9">
      <w:r>
        <w:t>Αθήνα   7/8/2024</w:t>
      </w:r>
    </w:p>
    <w:p w14:paraId="6C4D3D08" w14:textId="38F3A8C3" w:rsidR="007A76AA" w:rsidRDefault="007C2244" w:rsidP="00DA2AA9">
      <w:r w:rsidRPr="007C2244">
        <w:rPr>
          <w:b/>
          <w:bCs/>
        </w:rPr>
        <w:t xml:space="preserve">ΠΡΟΣ: </w:t>
      </w:r>
      <w:r>
        <w:t>Παιδιάτρους</w:t>
      </w:r>
    </w:p>
    <w:p w14:paraId="61322C1B" w14:textId="62CA6285" w:rsidR="007A76AA" w:rsidRDefault="007A76AA" w:rsidP="00DA2AA9">
      <w:r>
        <w:t>Όπως γνωρίζετε με την τελευταία αναθεώρηση του Εθνικού Προγράμματος Εμβολιασμών, δίνεται η δυνατότητα στους Παιδιάτρους να μπορούν να συνταγογραφούν το εμβόλιο κατά του μηνιγγιτιδοκόκκου της οροομάδας Β.</w:t>
      </w:r>
      <w:r>
        <w:br/>
        <w:t>Είναι μια απόφαση που την χαιρετίζουμε θετικά, αφού δίνει την δυνατότητα να εμβολιάζονται δωρεάν όλα τα βρέφη ηλικίας 2μηνών και μέχρι 18 μηνών το πολύ</w:t>
      </w:r>
      <w:r w:rsidR="00001446">
        <w:t>,</w:t>
      </w:r>
      <w:r>
        <w:t xml:space="preserve"> οπότε ο εμβολιασμός </w:t>
      </w:r>
      <w:r w:rsidR="00001446">
        <w:t>θα ολοκληρώνεται</w:t>
      </w:r>
      <w:r>
        <w:t xml:space="preserve"> με την χορήγηση τριών δόσεων.</w:t>
      </w:r>
    </w:p>
    <w:p w14:paraId="270333AB" w14:textId="77777777" w:rsidR="002F07A1" w:rsidRDefault="007A76AA" w:rsidP="00DA2AA9">
      <w:r>
        <w:t>Επειδή διαδικαστικά προβλέπε</w:t>
      </w:r>
      <w:r w:rsidR="00001446">
        <w:t>τα</w:t>
      </w:r>
      <w:r>
        <w:t xml:space="preserve">ι, προκειμένου να ξεκινήσουμε την συνταγογράφηση του εμβολίου αυτού, η τροποποίηση της θετικής λίστας φαρμάκων, </w:t>
      </w:r>
      <w:r w:rsidRPr="001507F1">
        <w:rPr>
          <w:b/>
          <w:bCs/>
        </w:rPr>
        <w:t>θέλουμε να παρακαλέσουμε όλους να μην συνταγογραφούν το εμβόλιο χρησιμοποιώντας το</w:t>
      </w:r>
      <w:r w:rsidR="00001446" w:rsidRPr="001507F1">
        <w:rPr>
          <w:b/>
          <w:bCs/>
        </w:rPr>
        <w:t xml:space="preserve">ν κωδικό </w:t>
      </w:r>
      <w:r w:rsidRPr="001507F1">
        <w:rPr>
          <w:b/>
          <w:bCs/>
        </w:rPr>
        <w:t xml:space="preserve"> </w:t>
      </w:r>
      <w:r w:rsidRPr="001507F1">
        <w:rPr>
          <w:b/>
          <w:bCs/>
          <w:lang w:val="en-US"/>
        </w:rPr>
        <w:t>Z</w:t>
      </w:r>
      <w:r w:rsidRPr="001507F1">
        <w:rPr>
          <w:b/>
          <w:bCs/>
        </w:rPr>
        <w:t>.29.</w:t>
      </w:r>
      <w:r w:rsidRPr="007A76AA">
        <w:t xml:space="preserve"> </w:t>
      </w:r>
      <w:r>
        <w:rPr>
          <w:lang w:val="en-US"/>
        </w:rPr>
        <w:t>O</w:t>
      </w:r>
      <w:r w:rsidRPr="007A76AA">
        <w:t xml:space="preserve"> </w:t>
      </w:r>
      <w:r>
        <w:t>κωδικός αυτός προβλέπεται για τα παιδιά που εμπίπτουν στην κατηγορία συγκεκριμέν</w:t>
      </w:r>
      <w:r w:rsidR="00001446">
        <w:t>ων</w:t>
      </w:r>
      <w:r>
        <w:t xml:space="preserve"> παθήσε</w:t>
      </w:r>
      <w:r w:rsidR="00001446">
        <w:t>ων</w:t>
      </w:r>
      <w:r>
        <w:t xml:space="preserve"> του ανοσοποιητικού</w:t>
      </w:r>
      <w:r w:rsidR="00293D25">
        <w:t xml:space="preserve"> ή είναι σε αυξημένο κίνδυνο (όπως αυτό προβλέπεται από </w:t>
      </w:r>
      <w:r w:rsidR="002E2EF0">
        <w:t xml:space="preserve">το </w:t>
      </w:r>
      <w:r w:rsidR="00293D25">
        <w:t>ΕΠΕ)</w:t>
      </w:r>
      <w:r>
        <w:t xml:space="preserve">. </w:t>
      </w:r>
    </w:p>
    <w:p w14:paraId="26AFEE25" w14:textId="5D01BED7" w:rsidR="002E2EF0" w:rsidRDefault="007A76AA" w:rsidP="00DA2AA9">
      <w:r>
        <w:t xml:space="preserve">Συνταγογραφώντας με τον κωδικό </w:t>
      </w:r>
      <w:r w:rsidR="002E2EF0">
        <w:rPr>
          <w:lang w:val="en-US"/>
        </w:rPr>
        <w:t>Z</w:t>
      </w:r>
      <w:r w:rsidR="002E2EF0" w:rsidRPr="002E2EF0">
        <w:t xml:space="preserve">.29 </w:t>
      </w:r>
      <w:r>
        <w:t xml:space="preserve"> </w:t>
      </w:r>
    </w:p>
    <w:p w14:paraId="2161A44A" w14:textId="436C3DBE" w:rsidR="002E2EF0" w:rsidRPr="002F07A1" w:rsidRDefault="007A76AA" w:rsidP="00DA2AA9">
      <w:r>
        <w:t xml:space="preserve">α) </w:t>
      </w:r>
      <w:r w:rsidR="00331D17">
        <w:t>Χ</w:t>
      </w:r>
      <w:r>
        <w:t xml:space="preserve">αρακτηρίζουμε στο σύστημα υγιή παιδιά ότι πάσχουν από </w:t>
      </w:r>
      <w:proofErr w:type="spellStart"/>
      <w:r>
        <w:t>ανοσοανεπάρκειες</w:t>
      </w:r>
      <w:proofErr w:type="spellEnd"/>
      <w:r>
        <w:t xml:space="preserve"> </w:t>
      </w:r>
      <w:r w:rsidR="000C4604">
        <w:t>ή βρίσκονται σε αυξημένο κίνδυνο</w:t>
      </w:r>
      <w:r w:rsidR="002F07A1" w:rsidRPr="002F07A1">
        <w:t xml:space="preserve"> </w:t>
      </w:r>
      <w:r w:rsidR="002F07A1">
        <w:t>νόσου από μηνιγγιτιδόκοκκο οροομάδας Β</w:t>
      </w:r>
    </w:p>
    <w:p w14:paraId="18A25C27" w14:textId="1E9B24F5" w:rsidR="007A76AA" w:rsidRDefault="007A76AA" w:rsidP="00DA2AA9">
      <w:r>
        <w:t xml:space="preserve">β) </w:t>
      </w:r>
      <w:r w:rsidR="00331D17">
        <w:t>Υ</w:t>
      </w:r>
      <w:r w:rsidR="00001446">
        <w:t>πάρχει πιθανότητα, μετά από έλεγχο του ΕΟΠΥΥ</w:t>
      </w:r>
      <w:r w:rsidR="00331D17">
        <w:t>,</w:t>
      </w:r>
      <w:r w:rsidR="00001446">
        <w:t xml:space="preserve"> να ζητηθεί από τον Παιδίατρο να πληρώσει το εμβόλιο ή να </w:t>
      </w:r>
      <w:r w:rsidR="000C4604">
        <w:t xml:space="preserve">του </w:t>
      </w:r>
      <w:r w:rsidR="00001446">
        <w:t>επιβληθεί πρόστιμο.</w:t>
      </w:r>
    </w:p>
    <w:p w14:paraId="16679571" w14:textId="01E3F1B9" w:rsidR="000D7075" w:rsidRDefault="00001446" w:rsidP="00DA2AA9">
      <w:r>
        <w:t xml:space="preserve">Τα φαρμακεία όταν υπάρχει </w:t>
      </w:r>
      <w:proofErr w:type="spellStart"/>
      <w:r>
        <w:t>συνταγογραφημένη</w:t>
      </w:r>
      <w:proofErr w:type="spellEnd"/>
      <w:r>
        <w:t xml:space="preserve"> συνταγή με τον </w:t>
      </w:r>
      <w:r>
        <w:rPr>
          <w:lang w:val="en-US"/>
        </w:rPr>
        <w:t>Z</w:t>
      </w:r>
      <w:r w:rsidRPr="00001446">
        <w:t xml:space="preserve">.29 </w:t>
      </w:r>
      <w:r>
        <w:t xml:space="preserve">είναι υποχρεωμένα να την εκτελέσουν αφού </w:t>
      </w:r>
      <w:r w:rsidR="00785B2B">
        <w:t xml:space="preserve">φαίνεται ότι </w:t>
      </w:r>
      <w:r w:rsidR="000C4604">
        <w:t>νομίμως έχει συνταγογραφηθεί</w:t>
      </w:r>
      <w:r w:rsidR="00270067">
        <w:t xml:space="preserve"> </w:t>
      </w:r>
      <w:r>
        <w:t>για παιδιά της συγκεκριμένης κατηγορίας.</w:t>
      </w:r>
    </w:p>
    <w:p w14:paraId="2A7256E2" w14:textId="49F115B9" w:rsidR="007C2244" w:rsidRPr="00A71251" w:rsidRDefault="000D7075" w:rsidP="00DA2AA9">
      <w:pPr>
        <w:rPr>
          <w:b/>
          <w:bCs/>
        </w:rPr>
      </w:pPr>
      <w:r w:rsidRPr="00A71251">
        <w:rPr>
          <w:b/>
          <w:bCs/>
        </w:rPr>
        <w:t xml:space="preserve">Παρακαλούμε τις Ενώσεις μέλη μας να </w:t>
      </w:r>
      <w:r w:rsidR="001507F1" w:rsidRPr="00A71251">
        <w:rPr>
          <w:b/>
          <w:bCs/>
        </w:rPr>
        <w:t xml:space="preserve">κοινοποιήσουν την παρούσα </w:t>
      </w:r>
      <w:r w:rsidRPr="00A71251">
        <w:rPr>
          <w:b/>
          <w:bCs/>
        </w:rPr>
        <w:t xml:space="preserve"> </w:t>
      </w:r>
      <w:r w:rsidR="001507F1" w:rsidRPr="00A71251">
        <w:rPr>
          <w:b/>
          <w:bCs/>
        </w:rPr>
        <w:t>σ</w:t>
      </w:r>
      <w:r w:rsidRPr="00A71251">
        <w:rPr>
          <w:b/>
          <w:bCs/>
        </w:rPr>
        <w:t>τους Παιδιάτρους</w:t>
      </w:r>
      <w:r w:rsidR="001507F1" w:rsidRPr="00A71251">
        <w:rPr>
          <w:b/>
          <w:bCs/>
        </w:rPr>
        <w:t xml:space="preserve"> που εκπροσωπούν.</w:t>
      </w:r>
      <w:r w:rsidR="00001446" w:rsidRPr="00A71251">
        <w:rPr>
          <w:b/>
          <w:bCs/>
        </w:rPr>
        <w:br/>
      </w:r>
    </w:p>
    <w:p w14:paraId="65BBEEDA" w14:textId="77777777" w:rsidR="007C2244" w:rsidRDefault="007C2244" w:rsidP="00DA2AA9">
      <w:r w:rsidRPr="007C2244">
        <w:rPr>
          <w:b/>
          <w:bCs/>
        </w:rPr>
        <w:t xml:space="preserve">ΠΡΟΣ: </w:t>
      </w:r>
      <w:r>
        <w:t>Πανελλήνιο Φαρμακευτικό Σύλλογο</w:t>
      </w:r>
    </w:p>
    <w:p w14:paraId="18DC47AB" w14:textId="70A35E39" w:rsidR="00001446" w:rsidRDefault="00001446" w:rsidP="00DA2AA9">
      <w:r>
        <w:t xml:space="preserve">Με την παρούσα </w:t>
      </w:r>
      <w:r w:rsidRPr="00A71251">
        <w:rPr>
          <w:b/>
          <w:bCs/>
        </w:rPr>
        <w:t>θέλ</w:t>
      </w:r>
      <w:r w:rsidR="007C2244" w:rsidRPr="00A71251">
        <w:rPr>
          <w:b/>
          <w:bCs/>
        </w:rPr>
        <w:t>ου</w:t>
      </w:r>
      <w:r w:rsidRPr="00A71251">
        <w:rPr>
          <w:b/>
          <w:bCs/>
        </w:rPr>
        <w:t xml:space="preserve">με </w:t>
      </w:r>
      <w:r w:rsidR="007C2244" w:rsidRPr="00A71251">
        <w:rPr>
          <w:b/>
          <w:bCs/>
        </w:rPr>
        <w:t xml:space="preserve">επίσης </w:t>
      </w:r>
      <w:r w:rsidRPr="00A71251">
        <w:rPr>
          <w:b/>
          <w:bCs/>
        </w:rPr>
        <w:t>να παρακαλέσουμε τον Πανελλήνιο Φαρμακευτικό Σύλλογο να ενημερώσει τα μέλη του</w:t>
      </w:r>
      <w:r w:rsidR="007C2244" w:rsidRPr="00A71251">
        <w:rPr>
          <w:b/>
          <w:bCs/>
        </w:rPr>
        <w:t>,</w:t>
      </w:r>
      <w:r>
        <w:t xml:space="preserve"> </w:t>
      </w:r>
      <w:r w:rsidR="00B474F5">
        <w:t xml:space="preserve">επί του παρόντος </w:t>
      </w:r>
      <w:r>
        <w:t>να μην προτρέπουν τους γονείς να πηγαίνουν στον Παιδίατρό τους για να τους συνταγογραφήσει το εμβόλιο αυτό. Πολύ δε μάλλον όταν οι γονείς έχουν παιδιά που είναι μεγαλύτερα των 18 μηνών, οπότε έτσι κι αλλιώς δεν δικαιούνται της συνταγογράφησης του εμβολίου</w:t>
      </w:r>
      <w:r w:rsidR="00A71251">
        <w:t>, όποτε αυτό γίνει.</w:t>
      </w:r>
    </w:p>
    <w:p w14:paraId="134B6B45" w14:textId="3FD3E051" w:rsidR="007C2244" w:rsidRDefault="00B474F5" w:rsidP="00DA2AA9">
      <w:r>
        <w:t>Ε</w:t>
      </w:r>
      <w:r w:rsidR="007C2244">
        <w:t xml:space="preserve">ίμαστε σε ανοιχτή επικοινωνία με την ΗΔΙΚΑ και τον ΕΟΠΥΥ για το θέμα αυτό και θα σας ενημερώσουμε μόλις έχουμε νεότερα για την τροποποίηση της θετικής λίστας </w:t>
      </w:r>
      <w:r w:rsidR="000C4604">
        <w:t xml:space="preserve">φαρμάκων </w:t>
      </w:r>
      <w:r w:rsidR="007C2244">
        <w:t>ή και άλλων λεπτομερειών</w:t>
      </w:r>
      <w:r w:rsidR="00BC36EE">
        <w:t>, που θα μας επιτρέψουν νομίμως να το συνταγογραφούμε.</w:t>
      </w:r>
    </w:p>
    <w:p w14:paraId="7AF08C81" w14:textId="77777777" w:rsidR="007C2244" w:rsidRDefault="007C2244" w:rsidP="00DA2AA9"/>
    <w:p w14:paraId="52B4E15F" w14:textId="597C1F14" w:rsidR="007C2244" w:rsidRDefault="007C2244" w:rsidP="00DA2AA9">
      <w:r>
        <w:t>Για την ΠΟΜΕΠ</w:t>
      </w:r>
    </w:p>
    <w:p w14:paraId="0DBB1336" w14:textId="53B2A90C" w:rsidR="007C2244" w:rsidRDefault="007C2244" w:rsidP="00DA2AA9">
      <w:r>
        <w:t>Ο Πρόεδρος</w:t>
      </w:r>
      <w:r>
        <w:tab/>
      </w:r>
      <w:r>
        <w:tab/>
      </w:r>
      <w:r>
        <w:tab/>
      </w:r>
      <w:r>
        <w:tab/>
      </w:r>
      <w:r>
        <w:tab/>
      </w:r>
      <w:r>
        <w:tab/>
      </w:r>
      <w:r>
        <w:tab/>
        <w:t>Ο Γραμματέας</w:t>
      </w:r>
    </w:p>
    <w:p w14:paraId="542731E4" w14:textId="50C71BC5" w:rsidR="007C2244" w:rsidRPr="00001446" w:rsidRDefault="007C2244" w:rsidP="00DA2AA9">
      <w:r>
        <w:t>Κων/νος Ι Νταλούκας</w:t>
      </w:r>
      <w:r>
        <w:tab/>
      </w:r>
      <w:r>
        <w:tab/>
      </w:r>
      <w:r>
        <w:tab/>
      </w:r>
      <w:r>
        <w:tab/>
      </w:r>
      <w:r>
        <w:tab/>
      </w:r>
      <w:r>
        <w:tab/>
        <w:t>Ιωάννης Ρίτσας</w:t>
      </w:r>
    </w:p>
    <w:sectPr w:rsidR="007C2244" w:rsidRPr="00001446" w:rsidSect="00252A34">
      <w:type w:val="continuous"/>
      <w:pgSz w:w="11906" w:h="16838"/>
      <w:pgMar w:top="1440" w:right="707" w:bottom="0" w:left="18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8B1"/>
    <w:rsid w:val="00001446"/>
    <w:rsid w:val="000C4604"/>
    <w:rsid w:val="000D7075"/>
    <w:rsid w:val="001507F1"/>
    <w:rsid w:val="002420CE"/>
    <w:rsid w:val="00252A34"/>
    <w:rsid w:val="00262EC1"/>
    <w:rsid w:val="00270067"/>
    <w:rsid w:val="00293D25"/>
    <w:rsid w:val="002A77B1"/>
    <w:rsid w:val="002E2EF0"/>
    <w:rsid w:val="002F07A1"/>
    <w:rsid w:val="00331D17"/>
    <w:rsid w:val="003321F6"/>
    <w:rsid w:val="003C5517"/>
    <w:rsid w:val="005B1998"/>
    <w:rsid w:val="005C636F"/>
    <w:rsid w:val="006F1CB1"/>
    <w:rsid w:val="00785B2B"/>
    <w:rsid w:val="007A76AA"/>
    <w:rsid w:val="007C2244"/>
    <w:rsid w:val="007C774F"/>
    <w:rsid w:val="008132C1"/>
    <w:rsid w:val="008C009F"/>
    <w:rsid w:val="00A71251"/>
    <w:rsid w:val="00B474F5"/>
    <w:rsid w:val="00B81635"/>
    <w:rsid w:val="00BC36EE"/>
    <w:rsid w:val="00C64890"/>
    <w:rsid w:val="00C708B1"/>
    <w:rsid w:val="00D87D13"/>
    <w:rsid w:val="00D91E48"/>
    <w:rsid w:val="00DA2AA9"/>
    <w:rsid w:val="00DC60B6"/>
    <w:rsid w:val="00ED1C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A738C"/>
  <w15:chartTrackingRefBased/>
  <w15:docId w15:val="{072835AA-8CF1-46C1-B801-A3C1AE4F2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708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708B1"/>
    <w:rPr>
      <w:rFonts w:asciiTheme="majorHAnsi" w:eastAsiaTheme="majorEastAsia" w:hAnsiTheme="majorHAnsi" w:cstheme="majorBidi"/>
      <w:color w:val="2F5496" w:themeColor="accent1" w:themeShade="BF"/>
      <w:sz w:val="32"/>
      <w:szCs w:val="32"/>
    </w:rPr>
  </w:style>
  <w:style w:type="table" w:styleId="a3">
    <w:name w:val="Table Grid"/>
    <w:basedOn w:val="a1"/>
    <w:uiPriority w:val="39"/>
    <w:rsid w:val="006F1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8C00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41B0C-E973-4488-AE2F-110585BDD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426</Words>
  <Characters>2301</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Κώσταs Νταλούκας</dc:creator>
  <cp:keywords/>
  <dc:description/>
  <cp:lastModifiedBy>Κώσταs Νταλούκας</cp:lastModifiedBy>
  <cp:revision>14</cp:revision>
  <dcterms:created xsi:type="dcterms:W3CDTF">2024-08-07T15:51:00Z</dcterms:created>
  <dcterms:modified xsi:type="dcterms:W3CDTF">2024-08-07T16:19:00Z</dcterms:modified>
</cp:coreProperties>
</file>