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pPr w:leftFromText="180" w:rightFromText="180" w:vertAnchor="page" w:horzAnchor="page" w:tblpX="169" w:tblpY="1161"/>
        <w:tblW w:w="0" w:type="auto"/>
        <w:tblBorders>
          <w:top w:val="none" w:sz="0" w:space="0" w:color="auto"/>
          <w:left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3402"/>
      </w:tblGrid>
      <w:tr w:rsidR="006F1CB1" w14:paraId="68F2EF76" w14:textId="77777777" w:rsidTr="00B81635">
        <w:trPr>
          <w:trHeight w:val="15016"/>
        </w:trPr>
        <w:tc>
          <w:tcPr>
            <w:tcW w:w="3402" w:type="dxa"/>
          </w:tcPr>
          <w:p w14:paraId="7443CFF1" w14:textId="07F0BCCA" w:rsidR="008C009F" w:rsidRPr="008C009F" w:rsidRDefault="008C009F" w:rsidP="00D91E48">
            <w:pPr>
              <w:pStyle w:val="a4"/>
              <w:rPr>
                <w:b/>
                <w:bCs/>
                <w:color w:val="0070C0"/>
              </w:rPr>
            </w:pPr>
            <w:r w:rsidRPr="008C009F">
              <w:rPr>
                <w:b/>
                <w:bCs/>
                <w:color w:val="0070C0"/>
              </w:rPr>
              <w:t xml:space="preserve">ΠΑΝΕΛΛΗΝΙΑ ΟΜΟΣΠΟΝΔΙΑ </w:t>
            </w:r>
            <w:r w:rsidR="005B1998">
              <w:rPr>
                <w:b/>
                <w:bCs/>
                <w:color w:val="0070C0"/>
              </w:rPr>
              <w:t xml:space="preserve"> </w:t>
            </w:r>
            <w:r w:rsidRPr="008C009F">
              <w:rPr>
                <w:b/>
                <w:bCs/>
                <w:color w:val="0070C0"/>
              </w:rPr>
              <w:t>ΕΛΕΥΘΕΡΟ-ΕΠΑΓΓΕΛΜΑΤΙΩΝ</w:t>
            </w:r>
            <w:r w:rsidR="00B81635">
              <w:rPr>
                <w:b/>
                <w:bCs/>
                <w:color w:val="0070C0"/>
              </w:rPr>
              <w:t xml:space="preserve">        </w:t>
            </w:r>
            <w:r w:rsidRPr="008C009F">
              <w:rPr>
                <w:b/>
                <w:bCs/>
                <w:color w:val="0070C0"/>
              </w:rPr>
              <w:t xml:space="preserve"> ΠΑΙΔΙΑΤΡΩΝ</w:t>
            </w:r>
          </w:p>
          <w:p w14:paraId="5A31F663" w14:textId="76056E4E" w:rsidR="008C009F" w:rsidRPr="008C009F" w:rsidRDefault="005B1998" w:rsidP="00D91E48">
            <w:pPr>
              <w:pStyle w:val="a4"/>
              <w:rPr>
                <w:b/>
                <w:bCs/>
              </w:rPr>
            </w:pPr>
            <w:r>
              <w:rPr>
                <w:noProof/>
              </w:rPr>
              <w:drawing>
                <wp:anchor distT="0" distB="0" distL="114300" distR="114300" simplePos="0" relativeHeight="251663360" behindDoc="0" locked="0" layoutInCell="1" allowOverlap="1" wp14:anchorId="1420B17B" wp14:editId="7DB42CA9">
                  <wp:simplePos x="0" y="0"/>
                  <wp:positionH relativeFrom="column">
                    <wp:posOffset>-174529</wp:posOffset>
                  </wp:positionH>
                  <wp:positionV relativeFrom="paragraph">
                    <wp:posOffset>32385</wp:posOffset>
                  </wp:positionV>
                  <wp:extent cx="819509" cy="819509"/>
                  <wp:effectExtent l="0" t="0" r="0" b="0"/>
                  <wp:wrapNone/>
                  <wp:docPr id="513049518" name="Εικόνα 2" descr="Εικόνα που περιέχει σκίτσο/σχέδιο, ζωγραφιά, clipart, τέχνη με γραμμέ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49518" name="Εικόνα 2" descr="Εικόνα που περιέχει σκίτσο/σχέδιο, ζωγραφιά, clipart, τέχνη με γραμμές&#10;&#10;Περιγραφή που δημιουργήθηκε αυτόματα"/>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509" cy="819509"/>
                          </a:xfrm>
                          <a:prstGeom prst="rect">
                            <a:avLst/>
                          </a:prstGeom>
                        </pic:spPr>
                      </pic:pic>
                    </a:graphicData>
                  </a:graphic>
                  <wp14:sizeRelH relativeFrom="margin">
                    <wp14:pctWidth>0</wp14:pctWidth>
                  </wp14:sizeRelH>
                  <wp14:sizeRelV relativeFrom="margin">
                    <wp14:pctHeight>0</wp14:pctHeight>
                  </wp14:sizeRelV>
                </wp:anchor>
              </w:drawing>
            </w:r>
          </w:p>
          <w:p w14:paraId="7DDA2EE0" w14:textId="026B768A" w:rsidR="005B1998" w:rsidRDefault="005B1998" w:rsidP="00D91E48">
            <w:pPr>
              <w:pStyle w:val="a4"/>
            </w:pPr>
          </w:p>
          <w:p w14:paraId="198779B9" w14:textId="0DEC4189" w:rsidR="005B1998" w:rsidRDefault="005B1998" w:rsidP="00D91E48">
            <w:pPr>
              <w:pStyle w:val="a4"/>
            </w:pPr>
          </w:p>
          <w:p w14:paraId="4F1B6D8C" w14:textId="6C770F23" w:rsidR="005B1998" w:rsidRDefault="005B1998" w:rsidP="00D91E48">
            <w:pPr>
              <w:pStyle w:val="a4"/>
            </w:pPr>
          </w:p>
          <w:p w14:paraId="2D2FE394" w14:textId="1ECFBE9F" w:rsidR="005B1998" w:rsidRDefault="005B1998" w:rsidP="00D91E48">
            <w:pPr>
              <w:pStyle w:val="a4"/>
            </w:pPr>
          </w:p>
          <w:p w14:paraId="5801810E" w14:textId="6176E20C" w:rsidR="005B1998" w:rsidRDefault="005B1998" w:rsidP="00D91E48">
            <w:pPr>
              <w:pStyle w:val="a4"/>
            </w:pPr>
          </w:p>
          <w:p w14:paraId="3984D44A" w14:textId="77777777" w:rsidR="002420CE" w:rsidRPr="002420CE" w:rsidRDefault="002420CE" w:rsidP="002420CE">
            <w:pPr>
              <w:pStyle w:val="a4"/>
            </w:pPr>
            <w:r w:rsidRPr="002420CE">
              <w:t>Έδρα: Λ Περικλέους 3 Χολαργός   ΤΚ 15561</w:t>
            </w:r>
          </w:p>
          <w:p w14:paraId="37D0E284" w14:textId="77777777" w:rsidR="002420CE" w:rsidRPr="002420CE" w:rsidRDefault="002420CE" w:rsidP="002420CE">
            <w:pPr>
              <w:pStyle w:val="a4"/>
              <w:rPr>
                <w:lang w:val="en-US"/>
              </w:rPr>
            </w:pPr>
            <w:r w:rsidRPr="002420CE">
              <w:t>ΑΦΜ</w:t>
            </w:r>
            <w:r w:rsidRPr="002420CE">
              <w:rPr>
                <w:lang w:val="en-US"/>
              </w:rPr>
              <w:t>: 996616133</w:t>
            </w:r>
          </w:p>
          <w:p w14:paraId="638EAE4E" w14:textId="77777777" w:rsidR="002420CE" w:rsidRPr="002420CE" w:rsidRDefault="002420CE" w:rsidP="002420CE">
            <w:pPr>
              <w:pStyle w:val="a4"/>
              <w:rPr>
                <w:lang w:val="en-US"/>
              </w:rPr>
            </w:pPr>
            <w:r w:rsidRPr="002420CE">
              <w:rPr>
                <w:lang w:val="en-US"/>
              </w:rPr>
              <w:t>Email: hellenic.pediatricians@gmail.com</w:t>
            </w:r>
          </w:p>
          <w:p w14:paraId="73C1C3B2" w14:textId="77777777" w:rsidR="002420CE" w:rsidRPr="002420CE" w:rsidRDefault="002420CE" w:rsidP="002420CE">
            <w:pPr>
              <w:pStyle w:val="a4"/>
            </w:pPr>
            <w:r w:rsidRPr="002420CE">
              <w:t>6944307208</w:t>
            </w:r>
          </w:p>
          <w:p w14:paraId="6B7D69F0" w14:textId="77777777" w:rsidR="002420CE" w:rsidRPr="002420CE" w:rsidRDefault="002420CE" w:rsidP="002420CE">
            <w:pPr>
              <w:pStyle w:val="a4"/>
              <w:rPr>
                <w:b/>
                <w:bCs/>
              </w:rPr>
            </w:pPr>
          </w:p>
          <w:p w14:paraId="45561A24" w14:textId="77777777" w:rsidR="002420CE" w:rsidRPr="002420CE" w:rsidRDefault="002420CE" w:rsidP="002420CE">
            <w:pPr>
              <w:pStyle w:val="a4"/>
              <w:rPr>
                <w:b/>
                <w:bCs/>
              </w:rPr>
            </w:pPr>
            <w:r w:rsidRPr="002420CE">
              <w:rPr>
                <w:b/>
                <w:bCs/>
              </w:rPr>
              <w:t>Πρόεδρος</w:t>
            </w:r>
          </w:p>
          <w:p w14:paraId="1335BDF5" w14:textId="77777777" w:rsidR="002420CE" w:rsidRPr="002420CE" w:rsidRDefault="002420CE" w:rsidP="002420CE">
            <w:pPr>
              <w:pStyle w:val="a4"/>
            </w:pPr>
            <w:r w:rsidRPr="002420CE">
              <w:t>Κων/νος Νταλούκας</w:t>
            </w:r>
          </w:p>
          <w:p w14:paraId="0FC5228B" w14:textId="77777777" w:rsidR="002420CE" w:rsidRPr="002420CE" w:rsidRDefault="002420CE" w:rsidP="002420CE">
            <w:pPr>
              <w:pStyle w:val="a4"/>
            </w:pPr>
            <w:r w:rsidRPr="002420CE">
              <w:t>(Αθήνα)</w:t>
            </w:r>
          </w:p>
          <w:p w14:paraId="18CAED5D" w14:textId="77777777" w:rsidR="002420CE" w:rsidRPr="002420CE" w:rsidRDefault="002420CE" w:rsidP="002420CE">
            <w:pPr>
              <w:pStyle w:val="a4"/>
            </w:pPr>
          </w:p>
          <w:p w14:paraId="3C00CB79" w14:textId="77777777" w:rsidR="002420CE" w:rsidRPr="002420CE" w:rsidRDefault="002420CE" w:rsidP="002420CE">
            <w:pPr>
              <w:pStyle w:val="a4"/>
              <w:rPr>
                <w:b/>
                <w:bCs/>
              </w:rPr>
            </w:pPr>
            <w:r w:rsidRPr="002420CE">
              <w:rPr>
                <w:b/>
                <w:bCs/>
              </w:rPr>
              <w:t>Αντιπρόεδρος Α</w:t>
            </w:r>
          </w:p>
          <w:p w14:paraId="058AADC3" w14:textId="77777777" w:rsidR="002420CE" w:rsidRPr="002420CE" w:rsidRDefault="002420CE" w:rsidP="002420CE">
            <w:pPr>
              <w:pStyle w:val="a4"/>
            </w:pPr>
            <w:r w:rsidRPr="002420CE">
              <w:t>Γεωργία Νταμάγκα (Λάρισα)</w:t>
            </w:r>
          </w:p>
          <w:p w14:paraId="3438CC49" w14:textId="77777777" w:rsidR="002420CE" w:rsidRPr="002420CE" w:rsidRDefault="002420CE" w:rsidP="002420CE">
            <w:pPr>
              <w:pStyle w:val="a4"/>
            </w:pPr>
          </w:p>
          <w:p w14:paraId="0201DA13" w14:textId="77777777" w:rsidR="002420CE" w:rsidRPr="002420CE" w:rsidRDefault="002420CE" w:rsidP="002420CE">
            <w:pPr>
              <w:pStyle w:val="a4"/>
              <w:rPr>
                <w:b/>
                <w:bCs/>
              </w:rPr>
            </w:pPr>
            <w:r w:rsidRPr="002420CE">
              <w:rPr>
                <w:b/>
                <w:bCs/>
              </w:rPr>
              <w:t>Αντιπρόεδρος Β</w:t>
            </w:r>
          </w:p>
          <w:p w14:paraId="1C17BE4E" w14:textId="77777777" w:rsidR="002420CE" w:rsidRPr="002420CE" w:rsidRDefault="002420CE" w:rsidP="002420CE">
            <w:pPr>
              <w:pStyle w:val="a4"/>
            </w:pPr>
            <w:r w:rsidRPr="002420CE">
              <w:t>Ελισάβετ Καλούδη (Θεσσαλονίκη)</w:t>
            </w:r>
          </w:p>
          <w:p w14:paraId="55EC810A" w14:textId="77777777" w:rsidR="002420CE" w:rsidRPr="002420CE" w:rsidRDefault="002420CE" w:rsidP="002420CE">
            <w:pPr>
              <w:pStyle w:val="a4"/>
            </w:pPr>
          </w:p>
          <w:p w14:paraId="6D1F5125" w14:textId="77777777" w:rsidR="002420CE" w:rsidRPr="002420CE" w:rsidRDefault="002420CE" w:rsidP="002420CE">
            <w:pPr>
              <w:pStyle w:val="a4"/>
              <w:rPr>
                <w:b/>
                <w:bCs/>
              </w:rPr>
            </w:pPr>
            <w:r w:rsidRPr="002420CE">
              <w:rPr>
                <w:b/>
                <w:bCs/>
              </w:rPr>
              <w:t>Γραμματέας</w:t>
            </w:r>
          </w:p>
          <w:p w14:paraId="6578E396" w14:textId="77777777" w:rsidR="002420CE" w:rsidRPr="002420CE" w:rsidRDefault="002420CE" w:rsidP="002420CE">
            <w:pPr>
              <w:pStyle w:val="a4"/>
            </w:pPr>
            <w:r w:rsidRPr="002420CE">
              <w:t>Ιωάννης Ρίτσας (Θεσσαλονίκη)</w:t>
            </w:r>
          </w:p>
          <w:p w14:paraId="69BFE81A" w14:textId="77777777" w:rsidR="002420CE" w:rsidRPr="002420CE" w:rsidRDefault="002420CE" w:rsidP="002420CE">
            <w:pPr>
              <w:pStyle w:val="a4"/>
            </w:pPr>
          </w:p>
          <w:p w14:paraId="02381BE5" w14:textId="77777777" w:rsidR="002420CE" w:rsidRPr="002420CE" w:rsidRDefault="002420CE" w:rsidP="002420CE">
            <w:pPr>
              <w:pStyle w:val="a4"/>
              <w:rPr>
                <w:b/>
                <w:bCs/>
              </w:rPr>
            </w:pPr>
            <w:r w:rsidRPr="002420CE">
              <w:rPr>
                <w:b/>
                <w:bCs/>
              </w:rPr>
              <w:t xml:space="preserve">Ταμίας </w:t>
            </w:r>
          </w:p>
          <w:p w14:paraId="3D92C9A1" w14:textId="77777777" w:rsidR="002420CE" w:rsidRPr="002420CE" w:rsidRDefault="002420CE" w:rsidP="002420CE">
            <w:pPr>
              <w:pStyle w:val="a4"/>
            </w:pPr>
            <w:r w:rsidRPr="002420CE">
              <w:t>Σπυρίδων Μαζάνης (Αθήνα)</w:t>
            </w:r>
          </w:p>
          <w:p w14:paraId="434DEA20" w14:textId="77777777" w:rsidR="002420CE" w:rsidRPr="002420CE" w:rsidRDefault="002420CE" w:rsidP="002420CE">
            <w:pPr>
              <w:pStyle w:val="a4"/>
            </w:pPr>
          </w:p>
          <w:p w14:paraId="1F1BA6CB" w14:textId="77777777" w:rsidR="002420CE" w:rsidRPr="002420CE" w:rsidRDefault="002420CE" w:rsidP="002420CE">
            <w:pPr>
              <w:pStyle w:val="a4"/>
              <w:rPr>
                <w:b/>
                <w:bCs/>
              </w:rPr>
            </w:pPr>
            <w:r w:rsidRPr="002420CE">
              <w:rPr>
                <w:b/>
                <w:bCs/>
              </w:rPr>
              <w:t>Μέλη</w:t>
            </w:r>
          </w:p>
          <w:p w14:paraId="02DA7312" w14:textId="77777777" w:rsidR="002420CE" w:rsidRPr="002420CE" w:rsidRDefault="002420CE" w:rsidP="002420CE">
            <w:pPr>
              <w:pStyle w:val="a4"/>
            </w:pPr>
            <w:r w:rsidRPr="002420CE">
              <w:t>Δημ Φούσκας (Αθήνα)</w:t>
            </w:r>
          </w:p>
          <w:p w14:paraId="117D2B4B" w14:textId="77777777" w:rsidR="002420CE" w:rsidRPr="002420CE" w:rsidRDefault="002420CE" w:rsidP="002420CE">
            <w:pPr>
              <w:pStyle w:val="a4"/>
            </w:pPr>
            <w:r w:rsidRPr="002420CE">
              <w:t>Σοφία Φίνου (Ιωάννινα)</w:t>
            </w:r>
          </w:p>
          <w:p w14:paraId="09F2A71B" w14:textId="49711B48" w:rsidR="002420CE" w:rsidRPr="002420CE" w:rsidRDefault="00262EC1" w:rsidP="002420CE">
            <w:pPr>
              <w:pStyle w:val="a4"/>
            </w:pPr>
            <w:r>
              <w:t>Αντώνης Κοντός (Αθήνα)</w:t>
            </w:r>
          </w:p>
          <w:p w14:paraId="3D016C88" w14:textId="068C7DA8" w:rsidR="002420CE" w:rsidRPr="002420CE" w:rsidRDefault="002420CE" w:rsidP="002420CE">
            <w:pPr>
              <w:pStyle w:val="a4"/>
            </w:pPr>
            <w:r w:rsidRPr="002420CE">
              <w:t>Άννα Κατσάβα (</w:t>
            </w:r>
            <w:r w:rsidR="009856F8" w:rsidRPr="002420CE">
              <w:t>Λάρισα</w:t>
            </w:r>
            <w:r w:rsidRPr="002420CE">
              <w:t>)</w:t>
            </w:r>
          </w:p>
          <w:p w14:paraId="2E680E22" w14:textId="79D4DBE9" w:rsidR="006F1CB1" w:rsidRDefault="006F1CB1" w:rsidP="00D91E48">
            <w:pPr>
              <w:pStyle w:val="a4"/>
            </w:pPr>
          </w:p>
        </w:tc>
      </w:tr>
    </w:tbl>
    <w:p w14:paraId="312FDBFB" w14:textId="4CE9751F" w:rsidR="00055AB4" w:rsidRDefault="00055AB4" w:rsidP="00055AB4">
      <w:r>
        <w:t>Αθήνα 28/7/2024</w:t>
      </w:r>
    </w:p>
    <w:p w14:paraId="14A003DA" w14:textId="4F7ABD5B" w:rsidR="00055AB4" w:rsidRDefault="00055AB4" w:rsidP="00055AB4">
      <w:r>
        <w:t>ΔΕΛΤΙΟ ΤΥΠΟΥ</w:t>
      </w:r>
    </w:p>
    <w:p w14:paraId="4E8071B1" w14:textId="77777777" w:rsidR="00055AB4" w:rsidRDefault="00055AB4" w:rsidP="00055AB4"/>
    <w:p w14:paraId="187914B0" w14:textId="1416ECA0" w:rsidR="00055AB4" w:rsidRPr="00055AB4" w:rsidRDefault="00055AB4" w:rsidP="00055AB4">
      <w:r w:rsidRPr="00055AB4">
        <w:t>Η Πανελλήνια Ομοσπονδία Ελευθεροεπαγγελματιών Παιδιάτρων τίθεται εναντίον κάθε πράξης, νομοθέτησης ή νόμου, που σκοπό έχουν να μειώσουν τις ελευθερίες και την επαγγελματική υπόσταση των λειτουργών υγείας. Πολύ μάλλον περισσότερο όταν συνυπάρχει απαξίωση του λειτουργήματος που επιτελούμε και του καθημερινού αγώνα που δίνουμε για να προστατεύσουμε την δημόσια υγεία και την υγεία του κόσμου.</w:t>
      </w:r>
    </w:p>
    <w:p w14:paraId="781B74EF" w14:textId="0B758DFA" w:rsidR="00055AB4" w:rsidRPr="00055AB4" w:rsidRDefault="00055AB4" w:rsidP="00055AB4">
      <w:r w:rsidRPr="00055AB4">
        <w:t>Δεν χρειάζεται να μπούμε σε διαδικασία κριτικής των όποιων απαράδεκτων και προσβλητικών για εμάς έχουν ειπωθεί τις τελευταίες ημέρες δια στόματος του Υπουργού Υγείας</w:t>
      </w:r>
      <w:r w:rsidR="002A58E9">
        <w:t>,</w:t>
      </w:r>
      <w:r w:rsidR="003E0CFD">
        <w:t xml:space="preserve"> θεωρώντας</w:t>
      </w:r>
      <w:r w:rsidR="00F15EAA">
        <w:t xml:space="preserve"> ότι ήταν ένα μεγάλο ατόπημα από μέρους του</w:t>
      </w:r>
      <w:r w:rsidRPr="00055AB4">
        <w:t xml:space="preserve">. Ο καθένας </w:t>
      </w:r>
      <w:r w:rsidR="00F15EAA">
        <w:t xml:space="preserve">εξ άλλου </w:t>
      </w:r>
      <w:r w:rsidRPr="00055AB4">
        <w:t xml:space="preserve">κρίνεται </w:t>
      </w:r>
      <w:r w:rsidR="003F19FD">
        <w:t xml:space="preserve">(ιδίως οι πολιτικοί) </w:t>
      </w:r>
      <w:r w:rsidRPr="00055AB4">
        <w:t>από το έργο του, αυτά που λέει και τις ιδέες που πρεσβεύει. Εμείς απλά τα καταδικάζουμε.</w:t>
      </w:r>
    </w:p>
    <w:p w14:paraId="554A6A05" w14:textId="3ECA83C7" w:rsidR="00055AB4" w:rsidRPr="00055AB4" w:rsidRDefault="00055AB4" w:rsidP="00055AB4">
      <w:r w:rsidRPr="00055AB4">
        <w:t xml:space="preserve">Απαντούμε στον </w:t>
      </w:r>
      <w:r w:rsidR="008E4EBD">
        <w:t xml:space="preserve">κ </w:t>
      </w:r>
      <w:r w:rsidRPr="00055AB4">
        <w:t>Υπουργό Υγείας με το πιο κάτω κείμενο, που αναφέρεται στην νομική και ηθική προσέγγιση</w:t>
      </w:r>
      <w:r w:rsidR="00C3693A" w:rsidRPr="00C3693A">
        <w:t xml:space="preserve"> </w:t>
      </w:r>
      <w:r w:rsidR="00C3693A">
        <w:t>του υπό ψήφιση νομοσχεδίου, κυρίως για το μέρος που αφορά επιτάξεις γιατρών σε καιρό ειρήνης</w:t>
      </w:r>
      <w:r w:rsidRPr="00055AB4">
        <w:t xml:space="preserve">. Αυτό που πρέπει να σημειώσουμε είναι ότι σήμερα δεν έχουμε </w:t>
      </w:r>
      <w:r w:rsidR="00C3693A">
        <w:t xml:space="preserve">πόλεμο, </w:t>
      </w:r>
      <w:r w:rsidRPr="00055AB4">
        <w:t xml:space="preserve">πανδημία ή φυσικές καταστροφές και δεν μπορεί να θεωρηθεί η έλλειψη ιατρικού προσωπικού στα δημόσια νοσοκομεία ως αποτέλεσμα </w:t>
      </w:r>
      <w:r w:rsidR="00C3693A">
        <w:t>τέτοιων φαινομένων</w:t>
      </w:r>
      <w:r w:rsidRPr="00055AB4">
        <w:t xml:space="preserve">. </w:t>
      </w:r>
      <w:r w:rsidR="00C3693A">
        <w:t xml:space="preserve">Αντίθετα πιστεύουμε ότι οφείλεται </w:t>
      </w:r>
      <w:r w:rsidRPr="00055AB4">
        <w:t>σ</w:t>
      </w:r>
      <w:r w:rsidR="00C3693A">
        <w:t xml:space="preserve">την </w:t>
      </w:r>
      <w:r w:rsidRPr="00055AB4">
        <w:t xml:space="preserve"> ανικανότητα πολιτικής </w:t>
      </w:r>
      <w:r w:rsidR="00C3693A">
        <w:t>όσων δεν μπόρεσαν</w:t>
      </w:r>
      <w:r w:rsidR="00565024">
        <w:t xml:space="preserve"> ή δεν θέλησαν</w:t>
      </w:r>
      <w:r w:rsidR="00C3693A">
        <w:t xml:space="preserve"> τόσα χρόνια να δούνε και να καταλάβουν</w:t>
      </w:r>
      <w:r w:rsidR="006131D3">
        <w:t>,</w:t>
      </w:r>
      <w:r w:rsidR="00C3693A">
        <w:t xml:space="preserve"> γιατί οι γιατροί εγκατέλειψαν</w:t>
      </w:r>
      <w:r w:rsidR="00CE011F">
        <w:t xml:space="preserve"> και συνεχίζουν να εγκαταλείπουν </w:t>
      </w:r>
      <w:r w:rsidR="00C3693A">
        <w:t xml:space="preserve"> μαζικά τα δημόσια νοσοκομεία κ</w:t>
      </w:r>
      <w:r w:rsidR="00191A7E">
        <w:t>αι</w:t>
      </w:r>
      <w:r w:rsidR="00C3693A">
        <w:t xml:space="preserve"> </w:t>
      </w:r>
      <w:r w:rsidR="00CE011F">
        <w:t xml:space="preserve">να </w:t>
      </w:r>
      <w:r w:rsidR="00191A7E">
        <w:t xml:space="preserve">εργάζονται στον ιδιωτικό τομέα ή να </w:t>
      </w:r>
      <w:r w:rsidR="00C3693A">
        <w:t>φ</w:t>
      </w:r>
      <w:r w:rsidR="00CE011F">
        <w:t>εύ</w:t>
      </w:r>
      <w:r w:rsidR="00C3693A">
        <w:t>γ</w:t>
      </w:r>
      <w:r w:rsidR="00CE011F">
        <w:t>ου</w:t>
      </w:r>
      <w:r w:rsidR="00C3693A">
        <w:t>ν στο εξωτερικό. Το χειρότερο είναι ότι παρά τις όποιες κατά καιρούς ανακοινώσεις</w:t>
      </w:r>
      <w:r w:rsidR="00CE011F">
        <w:t xml:space="preserve"> από το Υπουργείο Υγείας και την Κυβέρνηση</w:t>
      </w:r>
      <w:r w:rsidR="00C3693A">
        <w:t xml:space="preserve"> περί εφαρμογής πολιτικής</w:t>
      </w:r>
      <w:r w:rsidR="007040AC">
        <w:t>,</w:t>
      </w:r>
      <w:r w:rsidR="00C3693A">
        <w:t xml:space="preserve"> που θα δώσει κίνητρα να επιστρέψουν οι γιατροί στην χώρα μας, θέλουν να εφαρμόσουν πολιτικές και νόμους που θα οδηγήσουν σε εγκατάλειψη της χώρας και όσων έχουν απομείνει.</w:t>
      </w:r>
    </w:p>
    <w:p w14:paraId="22D23090" w14:textId="77777777" w:rsidR="00055AB4" w:rsidRPr="00055AB4" w:rsidRDefault="00055AB4" w:rsidP="00055AB4">
      <w:r w:rsidRPr="00055AB4">
        <w:t>Η συζήτηση για την αναγκαστική επίταξη των ιδιωτών γιατρών είναι ένα πολύπλοκο ζήτημα που αγγίζει νομικά, ηθικά και επαγγελματικά θέματα. Στην Ελλάδα, όπως και σε άλλες χώρες, υπάρχουν συγκεκριμένες διατάξεις και κανονισμοί που διέπουν την επίταξη υπηρεσιών και επαγγελματιών σε περιόδους κρίσης.</w:t>
      </w:r>
    </w:p>
    <w:p w14:paraId="749DC99E" w14:textId="77777777" w:rsidR="00055AB4" w:rsidRPr="00055AB4" w:rsidRDefault="00055AB4" w:rsidP="00055AB4">
      <w:pPr>
        <w:rPr>
          <w:b/>
          <w:bCs/>
        </w:rPr>
      </w:pPr>
      <w:r w:rsidRPr="00055AB4">
        <w:rPr>
          <w:b/>
          <w:bCs/>
        </w:rPr>
        <w:t>ΝΟΜΙΚΗ ΔΙΑΣΤΑΣΗ</w:t>
      </w:r>
    </w:p>
    <w:p w14:paraId="644CB346" w14:textId="14232107" w:rsidR="00055AB4" w:rsidRPr="00055AB4" w:rsidRDefault="00055AB4" w:rsidP="00055AB4">
      <w:r w:rsidRPr="00055AB4">
        <w:rPr>
          <w:b/>
          <w:bCs/>
        </w:rPr>
        <w:t>Συνταγματική Προστασία:</w:t>
      </w:r>
      <w:r w:rsidRPr="00055AB4">
        <w:t xml:space="preserve"> Το Σύνταγμα της Ελλάδας προστατεύει την ελεύθερη βούληση και την επαγγελματική ελευθερία. Συγκεκριμένα, το άρθρο 22 </w:t>
      </w:r>
      <w:r w:rsidR="00CE011F">
        <w:t xml:space="preserve">(πιθανόν και άλλα) </w:t>
      </w:r>
      <w:r w:rsidRPr="00055AB4">
        <w:t>προστατεύει την ελευθερία της εργασίας και αναγνωρίζει το δικαίωμα κάθε πολίτη να επιλέγει και να ασκεί ελεύθερα το επάγγελμά του. Ωστόσο, υπάρχουν εξαιρέσεις που προβλέπουν την επίταξη υπηρεσιών σε περιπτώσεις έκτακτης ανάγκης για την προστασία της δημόσιας υγείας και ασφάλειας.</w:t>
      </w:r>
    </w:p>
    <w:p w14:paraId="488F4521" w14:textId="77777777" w:rsidR="009216D2" w:rsidRDefault="009216D2">
      <w:pPr>
        <w:rPr>
          <w:b/>
          <w:bCs/>
        </w:rPr>
      </w:pPr>
      <w:r>
        <w:rPr>
          <w:b/>
          <w:bCs/>
        </w:rPr>
        <w:br w:type="page"/>
      </w:r>
    </w:p>
    <w:p w14:paraId="6D866E73" w14:textId="716BFE3A" w:rsidR="00055AB4" w:rsidRPr="00055AB4" w:rsidRDefault="00055AB4" w:rsidP="00055AB4">
      <w:r w:rsidRPr="00055AB4">
        <w:rPr>
          <w:b/>
          <w:bCs/>
        </w:rPr>
        <w:lastRenderedPageBreak/>
        <w:t>Νομοθεσία για την Επίταξη:</w:t>
      </w:r>
      <w:r w:rsidRPr="00055AB4">
        <w:t xml:space="preserve"> Η επίταξη υπηρεσιών μπορεί να γίνει σε περιπτώσεις εκτάκτων αναγκών, όπως </w:t>
      </w:r>
      <w:r w:rsidR="00CE011F">
        <w:t xml:space="preserve">πόλεμοι, </w:t>
      </w:r>
      <w:r w:rsidRPr="00055AB4">
        <w:t>πανδημίες ή φυσικές καταστροφές, σύμφωνα με τον νόμο. Οι διατάξεις αυτές προβλέπουν ότι η επίταξη πρέπει να γίνεται με συγκεκριμένες διαδικασίες</w:t>
      </w:r>
      <w:r w:rsidR="00CE011F">
        <w:t xml:space="preserve">, </w:t>
      </w:r>
      <w:r w:rsidRPr="00055AB4">
        <w:t>μόνο όταν είναι απόλυτα απαραίτητο για τη διασφάλιση της δημόσιας υγείας</w:t>
      </w:r>
      <w:r w:rsidR="00CE011F">
        <w:t xml:space="preserve"> και όχι γιατί το Υπουργείο Υγείας ενώ έβλεπε το πρόβλημα από χρόνια δεν εφάρμοσε πολιτικές και μέτρα που θα το είχαν αποτρέψει.  </w:t>
      </w:r>
      <w:r w:rsidR="0022656D">
        <w:t xml:space="preserve">Μας προκαλεί μεγάλη εντύπωση πως η </w:t>
      </w:r>
      <w:r w:rsidR="00B645AD">
        <w:t xml:space="preserve">νομική υπηρεσία του Υπουργού δέχτηκε την νομιμότητα </w:t>
      </w:r>
      <w:r w:rsidR="00B548A1">
        <w:t>ενός τέτοιου άρθρου</w:t>
      </w:r>
      <w:r w:rsidR="00FD2A88">
        <w:t>.</w:t>
      </w:r>
      <w:r w:rsidR="00CE011F">
        <w:t xml:space="preserve"> </w:t>
      </w:r>
    </w:p>
    <w:p w14:paraId="713085BA" w14:textId="3B5BEF7C" w:rsidR="00CE011F" w:rsidRDefault="00CE011F"/>
    <w:p w14:paraId="594832CD" w14:textId="6F1419D9" w:rsidR="00055AB4" w:rsidRPr="00055AB4" w:rsidRDefault="00055AB4" w:rsidP="00055AB4">
      <w:pPr>
        <w:rPr>
          <w:b/>
          <w:bCs/>
        </w:rPr>
      </w:pPr>
      <w:r w:rsidRPr="00055AB4">
        <w:rPr>
          <w:b/>
          <w:bCs/>
        </w:rPr>
        <w:t>ΗΘΙΚΗ ΔΙΑΣΤΑΣΗ</w:t>
      </w:r>
    </w:p>
    <w:p w14:paraId="41D1DA95" w14:textId="50FF427C" w:rsidR="00055AB4" w:rsidRPr="00055AB4" w:rsidRDefault="00055AB4" w:rsidP="00055AB4">
      <w:r w:rsidRPr="00055AB4">
        <w:t xml:space="preserve">Η αναγκαστική επίταξη των γιατρών, ακόμη και αν είναι νομικά επιτρεπτή, εγείρει ηθικά ζητήματα. Η ηθική της ιατρικής πρακτικής βασίζεται στην ελεύθερη επιλογή του γιατρού να προσφέρει τις υπηρεσίες του. </w:t>
      </w:r>
    </w:p>
    <w:p w14:paraId="2ABB667D" w14:textId="33DDBA60" w:rsidR="00055AB4" w:rsidRPr="00055AB4" w:rsidRDefault="00055AB4" w:rsidP="00055AB4">
      <w:pPr>
        <w:rPr>
          <w:b/>
          <w:bCs/>
        </w:rPr>
      </w:pPr>
      <w:r w:rsidRPr="00055AB4">
        <w:rPr>
          <w:b/>
          <w:bCs/>
        </w:rPr>
        <w:t>ΔΙΕΘΝΕΙΣ ΔΙΑΚΗΡΥΞΕΙΣ</w:t>
      </w:r>
    </w:p>
    <w:p w14:paraId="72579383" w14:textId="03B07930" w:rsidR="00055AB4" w:rsidRPr="00055AB4" w:rsidRDefault="00055AB4" w:rsidP="00055AB4">
      <w:r w:rsidRPr="00055AB4">
        <w:t>Οι διεθνείς διακηρύξεις, όπως η Οικουμενική Διακήρυξη των Ανθρωπίνων Δικαιωμάτων και οι συμβάσεις του Διεθνούς Οργανισμού Εργασίας, προστατεύουν την ελευθερία επιλογής επαγγέλματος και την αποφυγή αναγκαστικής εργασίας. Ωστόσο, οι διακηρύξεις αυτές αναγνωρίζουν επίσης την ανάγκη για εξαιρέσεις σε περιπτώσεις εκτάκτων αναγκών</w:t>
      </w:r>
      <w:r w:rsidR="00C5167C">
        <w:t>, όπως αυτές αναφέρθηκαν πιο πάνω</w:t>
      </w:r>
      <w:r w:rsidRPr="00055AB4">
        <w:t>.</w:t>
      </w:r>
    </w:p>
    <w:p w14:paraId="20EBF1A8" w14:textId="77777777" w:rsidR="00CE011F" w:rsidRDefault="00CE011F" w:rsidP="00055AB4"/>
    <w:p w14:paraId="24C2FB15" w14:textId="1EA0FBE3" w:rsidR="00055AB4" w:rsidRPr="00055AB4" w:rsidRDefault="00055AB4" w:rsidP="00055AB4">
      <w:pPr>
        <w:rPr>
          <w:b/>
          <w:bCs/>
        </w:rPr>
      </w:pPr>
      <w:r w:rsidRPr="00055AB4">
        <w:rPr>
          <w:b/>
          <w:bCs/>
        </w:rPr>
        <w:t>ΣΥΜΠΕΡΑΣΜΑ</w:t>
      </w:r>
    </w:p>
    <w:p w14:paraId="67271D15" w14:textId="20312D6C" w:rsidR="00055AB4" w:rsidRPr="00055AB4" w:rsidRDefault="00055AB4" w:rsidP="00055AB4">
      <w:r w:rsidRPr="00055AB4">
        <w:t>Η επίταξη ιδιωτών γιατρών σε μη έκτακτες συνθήκες είναι νομικά και ηθικά αμφισβητούμενη και μπορεί να έρχεται σε αντίθεση με τις αρχές της ελεύθερης επιλογής</w:t>
      </w:r>
      <w:r w:rsidR="00C5167C">
        <w:t xml:space="preserve">, </w:t>
      </w:r>
      <w:r w:rsidRPr="00055AB4">
        <w:t>της επαγγελματικής ελευθερίας</w:t>
      </w:r>
      <w:r w:rsidR="00C5167C">
        <w:t xml:space="preserve"> και των δημοκρατικών διαδικασιών</w:t>
      </w:r>
      <w:r w:rsidRPr="00055AB4">
        <w:t>. Η επίταξη θα πρέπει να χρησιμοποιείται ως έσχατη λύση μόνο όταν υπάρχουν αποδεδειγμένες έκτακτες ανάγκες που απειλούν τη δημόσια υγεία και ασφάλεια.</w:t>
      </w:r>
    </w:p>
    <w:p w14:paraId="6293A144" w14:textId="7307B136" w:rsidR="00055AB4" w:rsidRPr="00055AB4" w:rsidRDefault="00055AB4" w:rsidP="00055AB4">
      <w:r w:rsidRPr="00055AB4">
        <w:t>Η συζήτηση αυτή είναι πολυεπίπεδη και</w:t>
      </w:r>
      <w:r w:rsidR="00C5167C">
        <w:t xml:space="preserve"> η όποια απόφαση</w:t>
      </w:r>
      <w:r w:rsidRPr="00055AB4">
        <w:t xml:space="preserve"> απαιτεί προσεκτική ανάλυση των νομικών, ηθικών και κοινωνικών παραμέτρων</w:t>
      </w:r>
      <w:r w:rsidR="00246AD3">
        <w:t>,</w:t>
      </w:r>
      <w:r w:rsidRPr="00055AB4">
        <w:t xml:space="preserve"> για να διασφαλιστεί</w:t>
      </w:r>
      <w:r w:rsidR="004E2223">
        <w:t xml:space="preserve"> </w:t>
      </w:r>
      <w:r w:rsidRPr="00055AB4">
        <w:t>ότι οι αποφάσεις που λαμβάνονται είναι δίκαιες και συμβατές με τις αρχές της δημοκρατίας και της ελευθερίας.</w:t>
      </w:r>
      <w:r w:rsidR="004E2223">
        <w:t xml:space="preserve"> Η γυναίκα του Καίσαρος δεν πρέπει μόνο να φαίνεται </w:t>
      </w:r>
      <w:r w:rsidR="00246AD3">
        <w:t xml:space="preserve">δίκαια </w:t>
      </w:r>
      <w:r w:rsidR="004E2223">
        <w:t>αλλά και να είναι.</w:t>
      </w:r>
    </w:p>
    <w:p w14:paraId="59459AC7" w14:textId="449729BC" w:rsidR="00055AB4" w:rsidRDefault="006878B9" w:rsidP="00DA2AA9">
      <w:r>
        <w:t>Εμείς συστρατευ</w:t>
      </w:r>
      <w:r w:rsidR="008A7534">
        <w:t>όμαστε με τις αποφάσεις των μεγάλων συλλογικών μας οργάνων και κ</w:t>
      </w:r>
      <w:r w:rsidR="00C5167C">
        <w:t>αλούμε τον κ</w:t>
      </w:r>
      <w:r w:rsidR="00055AB4" w:rsidRPr="00055AB4">
        <w:t xml:space="preserve"> Υπουργό</w:t>
      </w:r>
      <w:r w:rsidR="00C5167C">
        <w:t xml:space="preserve"> Υγείας να αποσύρει το άρθρο που αφορά την επιστράτευση </w:t>
      </w:r>
      <w:r w:rsidR="00B61E56">
        <w:t xml:space="preserve">των </w:t>
      </w:r>
      <w:r w:rsidR="00C5167C">
        <w:t>γιατρών. Η μη εφαρμογή του</w:t>
      </w:r>
      <w:r w:rsidR="00B61E56">
        <w:t>,</w:t>
      </w:r>
      <w:r w:rsidR="00C5167C">
        <w:t xml:space="preserve"> </w:t>
      </w:r>
      <w:r w:rsidR="00C2790A">
        <w:t>όπως</w:t>
      </w:r>
      <w:r w:rsidR="00C5167C">
        <w:t xml:space="preserve"> ισχυρίστηκε ο κ Υπουργός Υγείας δεν μας καλύπτει και δεν υπόσχεται ότι στο μέλλον δεν θα υπάρξει κάποιος που θα το εφαρμόσει. </w:t>
      </w:r>
      <w:r w:rsidR="00C5167C">
        <w:br/>
      </w:r>
      <w:r w:rsidR="002F312B">
        <w:t xml:space="preserve">Και κάτι τελευταίο. Οι μάχες </w:t>
      </w:r>
      <w:r w:rsidR="00246219">
        <w:t>όσο καλά και</w:t>
      </w:r>
      <w:r w:rsidR="002F312B">
        <w:t xml:space="preserve"> να σχεδιάζονται</w:t>
      </w:r>
      <w:r w:rsidR="001D1966">
        <w:t xml:space="preserve">, </w:t>
      </w:r>
      <w:r w:rsidR="00CD23CD">
        <w:t xml:space="preserve">αν δεν υπάρχει </w:t>
      </w:r>
      <w:r w:rsidR="008C6793">
        <w:t>ο στρατηγός που θα εμπνεύσει και θα ενώσει τους στρατι</w:t>
      </w:r>
      <w:r w:rsidR="000A5EBF">
        <w:t>ώτες που πολεμούν στα χαρακώματα για τον σκοπό αυτό</w:t>
      </w:r>
      <w:r w:rsidR="001D1966">
        <w:t>, δεν πρόκειται να κερδηθούν. Η μάχη για την υγεία είναι μία από αυτές.</w:t>
      </w:r>
      <w:r w:rsidR="000A5EBF">
        <w:t xml:space="preserve"> </w:t>
      </w:r>
    </w:p>
    <w:p w14:paraId="59E61ABB" w14:textId="77777777" w:rsidR="00C2790A" w:rsidRDefault="00C2790A" w:rsidP="00DA2AA9"/>
    <w:p w14:paraId="25A4859B" w14:textId="1A7D745F" w:rsidR="00B61E56" w:rsidRDefault="00B61E56" w:rsidP="00DA2AA9">
      <w:r>
        <w:t>Για το ΔΣ</w:t>
      </w:r>
    </w:p>
    <w:p w14:paraId="73AF1721" w14:textId="77777777" w:rsidR="00B61E56" w:rsidRDefault="00B61E56" w:rsidP="00DA2AA9"/>
    <w:p w14:paraId="58362DCC" w14:textId="71D4152F" w:rsidR="00B61E56" w:rsidRDefault="00B61E56" w:rsidP="00DA2AA9">
      <w:r>
        <w:t>Ο Πρόεδρος</w:t>
      </w:r>
      <w:r>
        <w:tab/>
      </w:r>
      <w:r>
        <w:tab/>
      </w:r>
      <w:r>
        <w:tab/>
      </w:r>
      <w:r>
        <w:tab/>
      </w:r>
      <w:r>
        <w:tab/>
      </w:r>
      <w:r>
        <w:tab/>
      </w:r>
      <w:r>
        <w:tab/>
      </w:r>
      <w:r>
        <w:tab/>
      </w:r>
      <w:r>
        <w:tab/>
      </w:r>
      <w:r>
        <w:tab/>
        <w:t>Ο Γραμματέας</w:t>
      </w:r>
    </w:p>
    <w:p w14:paraId="07970219" w14:textId="0243CC47" w:rsidR="00B61E56" w:rsidRDefault="00B61E56" w:rsidP="00DA2AA9">
      <w:r>
        <w:t>Κων/νος Ι. Νταλούκας</w:t>
      </w:r>
      <w:r>
        <w:tab/>
      </w:r>
      <w:r>
        <w:tab/>
      </w:r>
      <w:r>
        <w:tab/>
      </w:r>
      <w:r>
        <w:tab/>
      </w:r>
      <w:r>
        <w:tab/>
      </w:r>
      <w:r>
        <w:tab/>
      </w:r>
      <w:r>
        <w:tab/>
      </w:r>
      <w:r>
        <w:tab/>
      </w:r>
      <w:r>
        <w:tab/>
        <w:t>Ιωάννης Ρίτσας</w:t>
      </w:r>
    </w:p>
    <w:sectPr w:rsidR="00B61E56" w:rsidSect="00252A34">
      <w:type w:val="continuous"/>
      <w:pgSz w:w="11906" w:h="16838"/>
      <w:pgMar w:top="1440" w:right="707" w:bottom="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B1"/>
    <w:rsid w:val="00055AB4"/>
    <w:rsid w:val="000A5EBF"/>
    <w:rsid w:val="00105E6A"/>
    <w:rsid w:val="00191A7E"/>
    <w:rsid w:val="001D1966"/>
    <w:rsid w:val="0022656D"/>
    <w:rsid w:val="002420CE"/>
    <w:rsid w:val="00246219"/>
    <w:rsid w:val="00246AD3"/>
    <w:rsid w:val="00252A34"/>
    <w:rsid w:val="00262EC1"/>
    <w:rsid w:val="002A58E9"/>
    <w:rsid w:val="002A77B1"/>
    <w:rsid w:val="002F312B"/>
    <w:rsid w:val="003321F6"/>
    <w:rsid w:val="003C5517"/>
    <w:rsid w:val="003E0CFD"/>
    <w:rsid w:val="003F19FD"/>
    <w:rsid w:val="004E2223"/>
    <w:rsid w:val="0052548E"/>
    <w:rsid w:val="00565024"/>
    <w:rsid w:val="005B1998"/>
    <w:rsid w:val="005C636F"/>
    <w:rsid w:val="005E09C7"/>
    <w:rsid w:val="006131D3"/>
    <w:rsid w:val="00636D62"/>
    <w:rsid w:val="006878B9"/>
    <w:rsid w:val="006C023C"/>
    <w:rsid w:val="006F1CB1"/>
    <w:rsid w:val="007040AC"/>
    <w:rsid w:val="007C774F"/>
    <w:rsid w:val="008132C1"/>
    <w:rsid w:val="008A7534"/>
    <w:rsid w:val="008C009F"/>
    <w:rsid w:val="008C6793"/>
    <w:rsid w:val="008E4EBD"/>
    <w:rsid w:val="009216D2"/>
    <w:rsid w:val="009856F8"/>
    <w:rsid w:val="00987EAE"/>
    <w:rsid w:val="00A75FE3"/>
    <w:rsid w:val="00B548A1"/>
    <w:rsid w:val="00B61E56"/>
    <w:rsid w:val="00B645AD"/>
    <w:rsid w:val="00B81635"/>
    <w:rsid w:val="00C2790A"/>
    <w:rsid w:val="00C3693A"/>
    <w:rsid w:val="00C5167C"/>
    <w:rsid w:val="00C64890"/>
    <w:rsid w:val="00C708B1"/>
    <w:rsid w:val="00CD23CD"/>
    <w:rsid w:val="00CE011F"/>
    <w:rsid w:val="00D87D13"/>
    <w:rsid w:val="00D91E48"/>
    <w:rsid w:val="00DA2AA9"/>
    <w:rsid w:val="00E34339"/>
    <w:rsid w:val="00ED1C73"/>
    <w:rsid w:val="00F15EAA"/>
    <w:rsid w:val="00F264C2"/>
    <w:rsid w:val="00FD2A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738C"/>
  <w15:chartTrackingRefBased/>
  <w15:docId w15:val="{072835AA-8CF1-46C1-B801-A3C1AE4F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708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708B1"/>
    <w:rPr>
      <w:rFonts w:asciiTheme="majorHAnsi" w:eastAsiaTheme="majorEastAsia" w:hAnsiTheme="majorHAnsi" w:cstheme="majorBidi"/>
      <w:color w:val="2F5496" w:themeColor="accent1" w:themeShade="BF"/>
      <w:sz w:val="32"/>
      <w:szCs w:val="32"/>
    </w:rPr>
  </w:style>
  <w:style w:type="table" w:styleId="a3">
    <w:name w:val="Table Grid"/>
    <w:basedOn w:val="a1"/>
    <w:uiPriority w:val="39"/>
    <w:rsid w:val="006F1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C00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545401">
      <w:bodyDiv w:val="1"/>
      <w:marLeft w:val="0"/>
      <w:marRight w:val="0"/>
      <w:marTop w:val="0"/>
      <w:marBottom w:val="0"/>
      <w:divBdr>
        <w:top w:val="none" w:sz="0" w:space="0" w:color="auto"/>
        <w:left w:val="none" w:sz="0" w:space="0" w:color="auto"/>
        <w:bottom w:val="none" w:sz="0" w:space="0" w:color="auto"/>
        <w:right w:val="none" w:sz="0" w:space="0" w:color="auto"/>
      </w:divBdr>
      <w:divsChild>
        <w:div w:id="1176384033">
          <w:marLeft w:val="0"/>
          <w:marRight w:val="0"/>
          <w:marTop w:val="0"/>
          <w:marBottom w:val="0"/>
          <w:divBdr>
            <w:top w:val="none" w:sz="0" w:space="0" w:color="auto"/>
            <w:left w:val="none" w:sz="0" w:space="0" w:color="auto"/>
            <w:bottom w:val="none" w:sz="0" w:space="0" w:color="auto"/>
            <w:right w:val="none" w:sz="0" w:space="0" w:color="auto"/>
          </w:divBdr>
          <w:divsChild>
            <w:div w:id="893464608">
              <w:marLeft w:val="0"/>
              <w:marRight w:val="0"/>
              <w:marTop w:val="0"/>
              <w:marBottom w:val="0"/>
              <w:divBdr>
                <w:top w:val="none" w:sz="0" w:space="0" w:color="auto"/>
                <w:left w:val="none" w:sz="0" w:space="0" w:color="auto"/>
                <w:bottom w:val="none" w:sz="0" w:space="0" w:color="auto"/>
                <w:right w:val="none" w:sz="0" w:space="0" w:color="auto"/>
              </w:divBdr>
            </w:div>
          </w:divsChild>
        </w:div>
        <w:div w:id="1630085835">
          <w:marLeft w:val="0"/>
          <w:marRight w:val="0"/>
          <w:marTop w:val="120"/>
          <w:marBottom w:val="0"/>
          <w:divBdr>
            <w:top w:val="none" w:sz="0" w:space="0" w:color="auto"/>
            <w:left w:val="none" w:sz="0" w:space="0" w:color="auto"/>
            <w:bottom w:val="none" w:sz="0" w:space="0" w:color="auto"/>
            <w:right w:val="none" w:sz="0" w:space="0" w:color="auto"/>
          </w:divBdr>
          <w:divsChild>
            <w:div w:id="977613056">
              <w:marLeft w:val="0"/>
              <w:marRight w:val="0"/>
              <w:marTop w:val="0"/>
              <w:marBottom w:val="0"/>
              <w:divBdr>
                <w:top w:val="none" w:sz="0" w:space="0" w:color="auto"/>
                <w:left w:val="none" w:sz="0" w:space="0" w:color="auto"/>
                <w:bottom w:val="none" w:sz="0" w:space="0" w:color="auto"/>
                <w:right w:val="none" w:sz="0" w:space="0" w:color="auto"/>
              </w:divBdr>
            </w:div>
          </w:divsChild>
        </w:div>
        <w:div w:id="12614951">
          <w:marLeft w:val="0"/>
          <w:marRight w:val="0"/>
          <w:marTop w:val="120"/>
          <w:marBottom w:val="0"/>
          <w:divBdr>
            <w:top w:val="none" w:sz="0" w:space="0" w:color="auto"/>
            <w:left w:val="none" w:sz="0" w:space="0" w:color="auto"/>
            <w:bottom w:val="none" w:sz="0" w:space="0" w:color="auto"/>
            <w:right w:val="none" w:sz="0" w:space="0" w:color="auto"/>
          </w:divBdr>
          <w:divsChild>
            <w:div w:id="1585872351">
              <w:marLeft w:val="0"/>
              <w:marRight w:val="0"/>
              <w:marTop w:val="0"/>
              <w:marBottom w:val="0"/>
              <w:divBdr>
                <w:top w:val="none" w:sz="0" w:space="0" w:color="auto"/>
                <w:left w:val="none" w:sz="0" w:space="0" w:color="auto"/>
                <w:bottom w:val="none" w:sz="0" w:space="0" w:color="auto"/>
                <w:right w:val="none" w:sz="0" w:space="0" w:color="auto"/>
              </w:divBdr>
            </w:div>
          </w:divsChild>
        </w:div>
        <w:div w:id="1197815982">
          <w:marLeft w:val="0"/>
          <w:marRight w:val="0"/>
          <w:marTop w:val="120"/>
          <w:marBottom w:val="0"/>
          <w:divBdr>
            <w:top w:val="none" w:sz="0" w:space="0" w:color="auto"/>
            <w:left w:val="none" w:sz="0" w:space="0" w:color="auto"/>
            <w:bottom w:val="none" w:sz="0" w:space="0" w:color="auto"/>
            <w:right w:val="none" w:sz="0" w:space="0" w:color="auto"/>
          </w:divBdr>
          <w:divsChild>
            <w:div w:id="2129815835">
              <w:marLeft w:val="0"/>
              <w:marRight w:val="0"/>
              <w:marTop w:val="0"/>
              <w:marBottom w:val="0"/>
              <w:divBdr>
                <w:top w:val="none" w:sz="0" w:space="0" w:color="auto"/>
                <w:left w:val="none" w:sz="0" w:space="0" w:color="auto"/>
                <w:bottom w:val="none" w:sz="0" w:space="0" w:color="auto"/>
                <w:right w:val="none" w:sz="0" w:space="0" w:color="auto"/>
              </w:divBdr>
            </w:div>
            <w:div w:id="1349209265">
              <w:marLeft w:val="0"/>
              <w:marRight w:val="0"/>
              <w:marTop w:val="0"/>
              <w:marBottom w:val="0"/>
              <w:divBdr>
                <w:top w:val="none" w:sz="0" w:space="0" w:color="auto"/>
                <w:left w:val="none" w:sz="0" w:space="0" w:color="auto"/>
                <w:bottom w:val="none" w:sz="0" w:space="0" w:color="auto"/>
                <w:right w:val="none" w:sz="0" w:space="0" w:color="auto"/>
              </w:divBdr>
            </w:div>
          </w:divsChild>
        </w:div>
        <w:div w:id="1511095623">
          <w:marLeft w:val="0"/>
          <w:marRight w:val="0"/>
          <w:marTop w:val="120"/>
          <w:marBottom w:val="0"/>
          <w:divBdr>
            <w:top w:val="none" w:sz="0" w:space="0" w:color="auto"/>
            <w:left w:val="none" w:sz="0" w:space="0" w:color="auto"/>
            <w:bottom w:val="none" w:sz="0" w:space="0" w:color="auto"/>
            <w:right w:val="none" w:sz="0" w:space="0" w:color="auto"/>
          </w:divBdr>
          <w:divsChild>
            <w:div w:id="2041541970">
              <w:marLeft w:val="0"/>
              <w:marRight w:val="0"/>
              <w:marTop w:val="0"/>
              <w:marBottom w:val="0"/>
              <w:divBdr>
                <w:top w:val="none" w:sz="0" w:space="0" w:color="auto"/>
                <w:left w:val="none" w:sz="0" w:space="0" w:color="auto"/>
                <w:bottom w:val="none" w:sz="0" w:space="0" w:color="auto"/>
                <w:right w:val="none" w:sz="0" w:space="0" w:color="auto"/>
              </w:divBdr>
            </w:div>
            <w:div w:id="109321197">
              <w:marLeft w:val="0"/>
              <w:marRight w:val="0"/>
              <w:marTop w:val="0"/>
              <w:marBottom w:val="0"/>
              <w:divBdr>
                <w:top w:val="none" w:sz="0" w:space="0" w:color="auto"/>
                <w:left w:val="none" w:sz="0" w:space="0" w:color="auto"/>
                <w:bottom w:val="none" w:sz="0" w:space="0" w:color="auto"/>
                <w:right w:val="none" w:sz="0" w:space="0" w:color="auto"/>
              </w:divBdr>
            </w:div>
            <w:div w:id="1957977167">
              <w:marLeft w:val="0"/>
              <w:marRight w:val="0"/>
              <w:marTop w:val="0"/>
              <w:marBottom w:val="0"/>
              <w:divBdr>
                <w:top w:val="none" w:sz="0" w:space="0" w:color="auto"/>
                <w:left w:val="none" w:sz="0" w:space="0" w:color="auto"/>
                <w:bottom w:val="none" w:sz="0" w:space="0" w:color="auto"/>
                <w:right w:val="none" w:sz="0" w:space="0" w:color="auto"/>
              </w:divBdr>
            </w:div>
          </w:divsChild>
        </w:div>
        <w:div w:id="1914581025">
          <w:marLeft w:val="0"/>
          <w:marRight w:val="0"/>
          <w:marTop w:val="120"/>
          <w:marBottom w:val="0"/>
          <w:divBdr>
            <w:top w:val="none" w:sz="0" w:space="0" w:color="auto"/>
            <w:left w:val="none" w:sz="0" w:space="0" w:color="auto"/>
            <w:bottom w:val="none" w:sz="0" w:space="0" w:color="auto"/>
            <w:right w:val="none" w:sz="0" w:space="0" w:color="auto"/>
          </w:divBdr>
          <w:divsChild>
            <w:div w:id="896553330">
              <w:marLeft w:val="0"/>
              <w:marRight w:val="0"/>
              <w:marTop w:val="0"/>
              <w:marBottom w:val="0"/>
              <w:divBdr>
                <w:top w:val="none" w:sz="0" w:space="0" w:color="auto"/>
                <w:left w:val="none" w:sz="0" w:space="0" w:color="auto"/>
                <w:bottom w:val="none" w:sz="0" w:space="0" w:color="auto"/>
                <w:right w:val="none" w:sz="0" w:space="0" w:color="auto"/>
              </w:divBdr>
            </w:div>
            <w:div w:id="261450409">
              <w:marLeft w:val="0"/>
              <w:marRight w:val="0"/>
              <w:marTop w:val="0"/>
              <w:marBottom w:val="0"/>
              <w:divBdr>
                <w:top w:val="none" w:sz="0" w:space="0" w:color="auto"/>
                <w:left w:val="none" w:sz="0" w:space="0" w:color="auto"/>
                <w:bottom w:val="none" w:sz="0" w:space="0" w:color="auto"/>
                <w:right w:val="none" w:sz="0" w:space="0" w:color="auto"/>
              </w:divBdr>
            </w:div>
          </w:divsChild>
        </w:div>
        <w:div w:id="681200610">
          <w:marLeft w:val="0"/>
          <w:marRight w:val="0"/>
          <w:marTop w:val="120"/>
          <w:marBottom w:val="0"/>
          <w:divBdr>
            <w:top w:val="none" w:sz="0" w:space="0" w:color="auto"/>
            <w:left w:val="none" w:sz="0" w:space="0" w:color="auto"/>
            <w:bottom w:val="none" w:sz="0" w:space="0" w:color="auto"/>
            <w:right w:val="none" w:sz="0" w:space="0" w:color="auto"/>
          </w:divBdr>
          <w:divsChild>
            <w:div w:id="126748140">
              <w:marLeft w:val="0"/>
              <w:marRight w:val="0"/>
              <w:marTop w:val="0"/>
              <w:marBottom w:val="0"/>
              <w:divBdr>
                <w:top w:val="none" w:sz="0" w:space="0" w:color="auto"/>
                <w:left w:val="none" w:sz="0" w:space="0" w:color="auto"/>
                <w:bottom w:val="none" w:sz="0" w:space="0" w:color="auto"/>
                <w:right w:val="none" w:sz="0" w:space="0" w:color="auto"/>
              </w:divBdr>
            </w:div>
            <w:div w:id="684988005">
              <w:marLeft w:val="0"/>
              <w:marRight w:val="0"/>
              <w:marTop w:val="0"/>
              <w:marBottom w:val="0"/>
              <w:divBdr>
                <w:top w:val="none" w:sz="0" w:space="0" w:color="auto"/>
                <w:left w:val="none" w:sz="0" w:space="0" w:color="auto"/>
                <w:bottom w:val="none" w:sz="0" w:space="0" w:color="auto"/>
                <w:right w:val="none" w:sz="0" w:space="0" w:color="auto"/>
              </w:divBdr>
            </w:div>
          </w:divsChild>
        </w:div>
        <w:div w:id="474032987">
          <w:marLeft w:val="0"/>
          <w:marRight w:val="0"/>
          <w:marTop w:val="120"/>
          <w:marBottom w:val="0"/>
          <w:divBdr>
            <w:top w:val="none" w:sz="0" w:space="0" w:color="auto"/>
            <w:left w:val="none" w:sz="0" w:space="0" w:color="auto"/>
            <w:bottom w:val="none" w:sz="0" w:space="0" w:color="auto"/>
            <w:right w:val="none" w:sz="0" w:space="0" w:color="auto"/>
          </w:divBdr>
          <w:divsChild>
            <w:div w:id="1296135132">
              <w:marLeft w:val="0"/>
              <w:marRight w:val="0"/>
              <w:marTop w:val="0"/>
              <w:marBottom w:val="0"/>
              <w:divBdr>
                <w:top w:val="none" w:sz="0" w:space="0" w:color="auto"/>
                <w:left w:val="none" w:sz="0" w:space="0" w:color="auto"/>
                <w:bottom w:val="none" w:sz="0" w:space="0" w:color="auto"/>
                <w:right w:val="none" w:sz="0" w:space="0" w:color="auto"/>
              </w:divBdr>
            </w:div>
            <w:div w:id="1829708817">
              <w:marLeft w:val="0"/>
              <w:marRight w:val="0"/>
              <w:marTop w:val="0"/>
              <w:marBottom w:val="0"/>
              <w:divBdr>
                <w:top w:val="none" w:sz="0" w:space="0" w:color="auto"/>
                <w:left w:val="none" w:sz="0" w:space="0" w:color="auto"/>
                <w:bottom w:val="none" w:sz="0" w:space="0" w:color="auto"/>
                <w:right w:val="none" w:sz="0" w:space="0" w:color="auto"/>
              </w:divBdr>
            </w:div>
            <w:div w:id="1131947258">
              <w:marLeft w:val="0"/>
              <w:marRight w:val="0"/>
              <w:marTop w:val="0"/>
              <w:marBottom w:val="0"/>
              <w:divBdr>
                <w:top w:val="none" w:sz="0" w:space="0" w:color="auto"/>
                <w:left w:val="none" w:sz="0" w:space="0" w:color="auto"/>
                <w:bottom w:val="none" w:sz="0" w:space="0" w:color="auto"/>
                <w:right w:val="none" w:sz="0" w:space="0" w:color="auto"/>
              </w:divBdr>
            </w:div>
            <w:div w:id="81121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41B0C-E973-4488-AE2F-110585BDD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869</Words>
  <Characters>4696</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Κώσταs Νταλούκας</dc:creator>
  <cp:keywords/>
  <dc:description/>
  <cp:lastModifiedBy>Κώσταs Νταλούκας</cp:lastModifiedBy>
  <cp:revision>35</cp:revision>
  <dcterms:created xsi:type="dcterms:W3CDTF">2024-07-28T20:24:00Z</dcterms:created>
  <dcterms:modified xsi:type="dcterms:W3CDTF">2024-07-29T06:03:00Z</dcterms:modified>
</cp:coreProperties>
</file>