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F14C97" w:rsidRPr="00C77C72" w:rsidRDefault="00F14C97" w:rsidP="00DA64F1">
      <w:pPr>
        <w:rPr>
          <w:rFonts w:ascii="Tahoma" w:hAnsi="Tahoma" w:cs="Tahoma"/>
        </w:rPr>
      </w:pPr>
    </w:p>
    <w:p w:rsidR="005266D6" w:rsidRPr="00C77C72" w:rsidRDefault="004A0DEB" w:rsidP="004B47B2">
      <w:pPr>
        <w:spacing w:before="100" w:beforeAutospacing="1" w:after="100" w:afterAutospacing="1"/>
        <w:jc w:val="right"/>
        <w:rPr>
          <w:rFonts w:ascii="Tahoma" w:hAnsi="Tahoma" w:cs="Tahoma"/>
        </w:rPr>
      </w:pPr>
      <w:r w:rsidRPr="00C77C72">
        <w:rPr>
          <w:rFonts w:ascii="Tahoma" w:hAnsi="Tahoma" w:cs="Tahoma"/>
        </w:rPr>
        <w:t xml:space="preserve">Αθήνα, </w:t>
      </w:r>
      <w:r w:rsidR="005A7853">
        <w:rPr>
          <w:rFonts w:ascii="Tahoma" w:hAnsi="Tahoma" w:cs="Tahoma"/>
        </w:rPr>
        <w:t>31</w:t>
      </w:r>
      <w:r w:rsidR="00DD6297" w:rsidRPr="00C77C72">
        <w:rPr>
          <w:rFonts w:ascii="Tahoma" w:hAnsi="Tahoma" w:cs="Tahoma"/>
        </w:rPr>
        <w:t>/01/2023</w:t>
      </w:r>
    </w:p>
    <w:p w:rsidR="00E7383E" w:rsidRPr="00C77C72" w:rsidRDefault="00E7383E" w:rsidP="00E7383E">
      <w:pPr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  <w:r w:rsidRPr="00C77C72">
        <w:rPr>
          <w:rFonts w:ascii="Tahoma" w:hAnsi="Tahoma" w:cs="Tahoma"/>
          <w:b/>
          <w:u w:val="single"/>
        </w:rPr>
        <w:t>Δελτίο Τύπου</w:t>
      </w:r>
    </w:p>
    <w:p w:rsidR="00E7383E" w:rsidRPr="00C77C72" w:rsidRDefault="003F188C" w:rsidP="003F188C">
      <w:pPr>
        <w:spacing w:before="100" w:beforeAutospacing="1" w:after="100" w:afterAutospacing="1"/>
        <w:rPr>
          <w:rFonts w:ascii="Tahoma" w:hAnsi="Tahoma" w:cs="Tahoma"/>
        </w:rPr>
      </w:pPr>
      <w:r w:rsidRPr="00C77C72">
        <w:rPr>
          <w:rFonts w:ascii="Tahoma" w:hAnsi="Tahoma" w:cs="Tahoma"/>
        </w:rPr>
        <w:t xml:space="preserve">Οι εργασίες της Ομάδας Εργασίας που είχε συστήσει το Υπουργείο Υγείας για τον περιορισμό του </w:t>
      </w:r>
      <w:r w:rsidRPr="00C77C72">
        <w:rPr>
          <w:rFonts w:ascii="Tahoma" w:hAnsi="Tahoma" w:cs="Tahoma"/>
          <w:lang w:val="en-US"/>
        </w:rPr>
        <w:t>claw</w:t>
      </w:r>
      <w:r w:rsidRPr="00C77C72">
        <w:rPr>
          <w:rFonts w:ascii="Tahoma" w:hAnsi="Tahoma" w:cs="Tahoma"/>
        </w:rPr>
        <w:t xml:space="preserve"> </w:t>
      </w:r>
      <w:r w:rsidRPr="00C77C72">
        <w:rPr>
          <w:rFonts w:ascii="Tahoma" w:hAnsi="Tahoma" w:cs="Tahoma"/>
          <w:lang w:val="en-US"/>
        </w:rPr>
        <w:t>back</w:t>
      </w:r>
      <w:r w:rsidRPr="00C77C72">
        <w:rPr>
          <w:rFonts w:ascii="Tahoma" w:hAnsi="Tahoma" w:cs="Tahoma"/>
        </w:rPr>
        <w:t xml:space="preserve"> </w:t>
      </w:r>
      <w:r w:rsidR="004A5ED0" w:rsidRPr="00C77C72">
        <w:rPr>
          <w:rFonts w:ascii="Tahoma" w:hAnsi="Tahoma" w:cs="Tahoma"/>
        </w:rPr>
        <w:t>αποτελούμενη από</w:t>
      </w:r>
      <w:r w:rsidRPr="00C77C72">
        <w:rPr>
          <w:rFonts w:ascii="Tahoma" w:hAnsi="Tahoma" w:cs="Tahoma"/>
        </w:rPr>
        <w:t xml:space="preserve"> εκπροσώπους του Υπουργείου, του ΕΟΠΥΥ και του Συντονιστικού Οργάνου φορέων Π.Φ.Υ. ολοκληρώθηκαν.</w:t>
      </w:r>
    </w:p>
    <w:p w:rsidR="00E7383E" w:rsidRPr="00C77C72" w:rsidRDefault="004A5ED0" w:rsidP="004A5ED0">
      <w:pPr>
        <w:spacing w:before="100" w:beforeAutospacing="1" w:after="100" w:afterAutospacing="1"/>
        <w:rPr>
          <w:rFonts w:ascii="Tahoma" w:hAnsi="Tahoma" w:cs="Tahoma"/>
        </w:rPr>
      </w:pPr>
      <w:r w:rsidRPr="00C77C72">
        <w:rPr>
          <w:rFonts w:ascii="Tahoma" w:hAnsi="Tahoma" w:cs="Tahoma"/>
        </w:rPr>
        <w:t xml:space="preserve">Από την πλευρά του το Συντονιστικό Όργανο φορέων Π.Φ.Υ. κατέθεσε προτάσεις </w:t>
      </w:r>
      <w:r w:rsidR="009F25A9">
        <w:rPr>
          <w:rFonts w:ascii="Tahoma" w:hAnsi="Tahoma" w:cs="Tahoma"/>
        </w:rPr>
        <w:t xml:space="preserve">οι οποίες συνοπτικά είναι οι ακόλουθες </w:t>
      </w:r>
      <w:r w:rsidRPr="00C77C72">
        <w:rPr>
          <w:rFonts w:ascii="Tahoma" w:hAnsi="Tahoma" w:cs="Tahoma"/>
        </w:rPr>
        <w:t xml:space="preserve">για : </w:t>
      </w:r>
    </w:p>
    <w:p w:rsidR="001F3BA7" w:rsidRPr="00C77C72" w:rsidRDefault="004A5ED0" w:rsidP="001F3BA7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 w:rsidRPr="00C77C72">
        <w:rPr>
          <w:rFonts w:ascii="Tahoma" w:hAnsi="Tahoma" w:cs="Tahoma"/>
        </w:rPr>
        <w:t>Την ε</w:t>
      </w:r>
      <w:r w:rsidR="001F3BA7" w:rsidRPr="00C77C72">
        <w:rPr>
          <w:rFonts w:ascii="Tahoma" w:hAnsi="Tahoma" w:cs="Tahoma"/>
        </w:rPr>
        <w:t>νίσχυση του Κλειστού Προϋπολογισμού των Διαγνωστικών εξετάσεων</w:t>
      </w:r>
      <w:r w:rsidR="00D11D3C" w:rsidRPr="00C77C72">
        <w:rPr>
          <w:rFonts w:ascii="Tahoma" w:hAnsi="Tahoma" w:cs="Tahoma"/>
        </w:rPr>
        <w:t xml:space="preserve"> για το έτος 2022 με μ</w:t>
      </w:r>
      <w:r w:rsidR="001F3BA7" w:rsidRPr="00C77C72">
        <w:rPr>
          <w:rFonts w:ascii="Tahoma" w:hAnsi="Tahoma" w:cs="Tahoma"/>
        </w:rPr>
        <w:t>εταφορά πόρων από μη εξαντληθέντες κωδικούς</w:t>
      </w:r>
      <w:r w:rsidR="001B64DA" w:rsidRPr="00C77C72">
        <w:rPr>
          <w:rFonts w:ascii="Tahoma" w:hAnsi="Tahoma" w:cs="Tahoma"/>
        </w:rPr>
        <w:t xml:space="preserve"> του ΕΟΠΥΥ</w:t>
      </w:r>
      <w:r w:rsidR="001F3BA7" w:rsidRPr="00C77C72">
        <w:rPr>
          <w:rFonts w:ascii="Tahoma" w:hAnsi="Tahoma" w:cs="Tahoma"/>
        </w:rPr>
        <w:t xml:space="preserve">, </w:t>
      </w:r>
      <w:r w:rsidR="001B64DA" w:rsidRPr="00C77C72">
        <w:rPr>
          <w:rFonts w:ascii="Tahoma" w:hAnsi="Tahoma" w:cs="Tahoma"/>
        </w:rPr>
        <w:t xml:space="preserve">με </w:t>
      </w:r>
      <w:r w:rsidR="001F3BA7" w:rsidRPr="00C77C72">
        <w:rPr>
          <w:rFonts w:ascii="Tahoma" w:hAnsi="Tahoma" w:cs="Tahoma"/>
        </w:rPr>
        <w:t>άμεση χρηματοδότηση</w:t>
      </w:r>
      <w:r w:rsidR="001B64DA" w:rsidRPr="00C77C72">
        <w:rPr>
          <w:rFonts w:ascii="Tahoma" w:hAnsi="Tahoma" w:cs="Tahoma"/>
        </w:rPr>
        <w:t xml:space="preserve"> από τον κρατικό προϋπολογισμό </w:t>
      </w:r>
      <w:r w:rsidR="00D11D3C" w:rsidRPr="00C77C72">
        <w:rPr>
          <w:rFonts w:ascii="Tahoma" w:hAnsi="Tahoma" w:cs="Tahoma"/>
        </w:rPr>
        <w:t>και</w:t>
      </w:r>
      <w:r w:rsidR="001F3BA7" w:rsidRPr="00C77C72">
        <w:rPr>
          <w:rFonts w:ascii="Tahoma" w:hAnsi="Tahoma" w:cs="Tahoma"/>
        </w:rPr>
        <w:t xml:space="preserve"> έμμεση  ενίσχυση  για  όσες  Διαγνωστικές  εξετάσεις μπορούν  να  αποζημιωθούν  από  παράλληλες  πηγέ</w:t>
      </w:r>
      <w:r w:rsidR="00D11D3C" w:rsidRPr="00C77C72">
        <w:rPr>
          <w:rFonts w:ascii="Tahoma" w:hAnsi="Tahoma" w:cs="Tahoma"/>
        </w:rPr>
        <w:t xml:space="preserve">ς  χωρίς  </w:t>
      </w:r>
      <w:proofErr w:type="spellStart"/>
      <w:r w:rsidR="00D11D3C" w:rsidRPr="00C77C72">
        <w:rPr>
          <w:rFonts w:ascii="Tahoma" w:hAnsi="Tahoma" w:cs="Tahoma"/>
        </w:rPr>
        <w:t>Rebate</w:t>
      </w:r>
      <w:proofErr w:type="spellEnd"/>
      <w:r w:rsidR="00D11D3C" w:rsidRPr="00C77C72">
        <w:rPr>
          <w:rFonts w:ascii="Tahoma" w:hAnsi="Tahoma" w:cs="Tahoma"/>
        </w:rPr>
        <w:t xml:space="preserve">  και  </w:t>
      </w:r>
      <w:proofErr w:type="spellStart"/>
      <w:r w:rsidR="00D11D3C" w:rsidRPr="00C77C72">
        <w:rPr>
          <w:rFonts w:ascii="Tahoma" w:hAnsi="Tahoma" w:cs="Tahoma"/>
        </w:rPr>
        <w:t>Claw</w:t>
      </w:r>
      <w:proofErr w:type="spellEnd"/>
      <w:r w:rsidR="00D11D3C" w:rsidRPr="00C77C72">
        <w:rPr>
          <w:rFonts w:ascii="Tahoma" w:hAnsi="Tahoma" w:cs="Tahoma"/>
        </w:rPr>
        <w:t xml:space="preserve"> </w:t>
      </w:r>
      <w:proofErr w:type="spellStart"/>
      <w:r w:rsidR="00D11D3C" w:rsidRPr="00C77C72">
        <w:rPr>
          <w:rFonts w:ascii="Tahoma" w:hAnsi="Tahoma" w:cs="Tahoma"/>
        </w:rPr>
        <w:t>back</w:t>
      </w:r>
      <w:proofErr w:type="spellEnd"/>
      <w:r w:rsidR="001B64DA" w:rsidRPr="00C77C72">
        <w:rPr>
          <w:rFonts w:ascii="Tahoma" w:hAnsi="Tahoma" w:cs="Tahoma"/>
        </w:rPr>
        <w:t xml:space="preserve"> (Πρόγραμμα ΔΟΞΙΑΔΗΣ κλπ)</w:t>
      </w:r>
      <w:r w:rsidR="00D11D3C" w:rsidRPr="00C77C72">
        <w:rPr>
          <w:rFonts w:ascii="Tahoma" w:hAnsi="Tahoma" w:cs="Tahoma"/>
        </w:rPr>
        <w:t>.</w:t>
      </w:r>
    </w:p>
    <w:p w:rsidR="001F3BA7" w:rsidRPr="00C77C72" w:rsidRDefault="00540C06" w:rsidP="001F3BA7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 w:rsidRPr="00C77C72">
        <w:rPr>
          <w:rFonts w:ascii="Tahoma" w:hAnsi="Tahoma" w:cs="Tahoma"/>
        </w:rPr>
        <w:t>Ο</w:t>
      </w:r>
      <w:r w:rsidR="001F3BA7" w:rsidRPr="00C77C72">
        <w:rPr>
          <w:rFonts w:ascii="Tahoma" w:hAnsi="Tahoma" w:cs="Tahoma"/>
        </w:rPr>
        <w:t xml:space="preserve"> ΕΟΠΥΥ και η ΗΔΙΚΑ να συνεργαστούν και να εξασφαλίσουν ότι οι </w:t>
      </w:r>
      <w:r w:rsidR="003A2C46">
        <w:rPr>
          <w:rFonts w:ascii="Tahoma" w:hAnsi="Tahoma" w:cs="Tahoma"/>
        </w:rPr>
        <w:t>υπάρχοντες περιορισμοί επανάληψης</w:t>
      </w:r>
      <w:r w:rsidR="001F3BA7" w:rsidRPr="00C77C72">
        <w:rPr>
          <w:rFonts w:ascii="Tahoma" w:hAnsi="Tahoma" w:cs="Tahoma"/>
        </w:rPr>
        <w:t xml:space="preserve"> μιας εξέτασης</w:t>
      </w:r>
      <w:r w:rsidRPr="00C77C72">
        <w:rPr>
          <w:rFonts w:ascii="Tahoma" w:hAnsi="Tahoma" w:cs="Tahoma"/>
        </w:rPr>
        <w:t>, που έχουν ήδη θεσμοθετηθεί προ 6ετίας, θα εφαρμοστούν άμεσα και θ</w:t>
      </w:r>
      <w:r w:rsidR="001F3BA7" w:rsidRPr="00C77C72">
        <w:rPr>
          <w:rFonts w:ascii="Tahoma" w:hAnsi="Tahoma" w:cs="Tahoma"/>
        </w:rPr>
        <w:t>α έχουν δεσμευτικό χαρακτήρα.</w:t>
      </w:r>
      <w:r w:rsidR="003A2C46">
        <w:rPr>
          <w:rFonts w:ascii="Tahoma" w:hAnsi="Tahoma" w:cs="Tahoma"/>
        </w:rPr>
        <w:t xml:space="preserve"> </w:t>
      </w:r>
    </w:p>
    <w:p w:rsidR="001F3BA7" w:rsidRPr="00C77C72" w:rsidRDefault="00540C06" w:rsidP="001F3BA7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 w:rsidRPr="00C77C72">
        <w:rPr>
          <w:rFonts w:ascii="Tahoma" w:hAnsi="Tahoma" w:cs="Tahoma"/>
        </w:rPr>
        <w:t>Έκδοση τεκμηριωμένων παραπεμπτικών  εξετάσεων.  Προτάθηκε να</w:t>
      </w:r>
      <w:r w:rsidR="001F3BA7" w:rsidRPr="00C77C72">
        <w:rPr>
          <w:rFonts w:ascii="Tahoma" w:hAnsi="Tahoma" w:cs="Tahoma"/>
        </w:rPr>
        <w:t xml:space="preserve">  εισαχθούν  </w:t>
      </w:r>
      <w:proofErr w:type="spellStart"/>
      <w:r w:rsidR="001F3BA7" w:rsidRPr="00C77C72">
        <w:rPr>
          <w:rFonts w:ascii="Tahoma" w:hAnsi="Tahoma" w:cs="Tahoma"/>
        </w:rPr>
        <w:t>συνταγογραφικοί</w:t>
      </w:r>
      <w:proofErr w:type="spellEnd"/>
      <w:r w:rsidR="001F3BA7" w:rsidRPr="00C77C72">
        <w:rPr>
          <w:rFonts w:ascii="Tahoma" w:hAnsi="Tahoma" w:cs="Tahoma"/>
        </w:rPr>
        <w:t xml:space="preserve">  κανόνες-φίλτρα που θα δικαιολογούνται από το προφίλ των ασφαλισμένων (όπως αυτό φαίνεται από τον ιατρικό  φάκελο  ασθενούς)  και  θα  στηρίζονται  στην  ιατρική  ανάγκη  που  θα  γνωματεύει  ο θεράπων ιατρός. </w:t>
      </w:r>
    </w:p>
    <w:p w:rsidR="001F3BA7" w:rsidRPr="00C77C72" w:rsidRDefault="00540C06" w:rsidP="001F3BA7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 w:rsidRPr="00C77C72">
        <w:rPr>
          <w:rFonts w:ascii="Tahoma" w:hAnsi="Tahoma" w:cs="Tahoma"/>
        </w:rPr>
        <w:t>Τη</w:t>
      </w:r>
      <w:r w:rsidR="001F3BA7" w:rsidRPr="00C77C72">
        <w:rPr>
          <w:rFonts w:ascii="Tahoma" w:hAnsi="Tahoma" w:cs="Tahoma"/>
        </w:rPr>
        <w:t xml:space="preserve"> δημιουργία στο Υπουργείο Υγείας Επιτροπής Παρακολούθησης της Δαπάνης για Ιατρική Περίθαλψη</w:t>
      </w:r>
      <w:r w:rsidRPr="00C77C72">
        <w:rPr>
          <w:rFonts w:ascii="Tahoma" w:hAnsi="Tahoma" w:cs="Tahoma"/>
        </w:rPr>
        <w:t>,</w:t>
      </w:r>
      <w:r w:rsidR="001F3BA7" w:rsidRPr="00C77C72">
        <w:rPr>
          <w:rFonts w:ascii="Tahoma" w:hAnsi="Tahoma" w:cs="Tahoma"/>
        </w:rPr>
        <w:t xml:space="preserve"> κατά το υπόδειγμα της Επιτροπής Παρακ</w:t>
      </w:r>
      <w:r w:rsidR="00FC6A5C">
        <w:rPr>
          <w:rFonts w:ascii="Tahoma" w:hAnsi="Tahoma" w:cs="Tahoma"/>
        </w:rPr>
        <w:t>ολούθησης Φαρμακευτικής Δαπάνης, ούτως ώστε να υπάρχει παρέμβαση όποτε κρίνεται αναγκαίο.</w:t>
      </w:r>
    </w:p>
    <w:p w:rsidR="001F3BA7" w:rsidRPr="00C77C72" w:rsidRDefault="007F72A1" w:rsidP="001F3BA7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 w:rsidRPr="00C77C72">
        <w:rPr>
          <w:rFonts w:ascii="Tahoma" w:hAnsi="Tahoma" w:cs="Tahoma"/>
        </w:rPr>
        <w:t>Τ</w:t>
      </w:r>
      <w:r w:rsidR="00DE1643" w:rsidRPr="00C77C72">
        <w:rPr>
          <w:rFonts w:ascii="Tahoma" w:hAnsi="Tahoma" w:cs="Tahoma"/>
        </w:rPr>
        <w:t>η συνεργασία με τις</w:t>
      </w:r>
      <w:r w:rsidRPr="00C77C72">
        <w:rPr>
          <w:rFonts w:ascii="Tahoma" w:hAnsi="Tahoma" w:cs="Tahoma"/>
        </w:rPr>
        <w:t xml:space="preserve"> Επιστημονικές Εταιρείες ώστε να αναζητηθούν εξετάσεις</w:t>
      </w:r>
      <w:r w:rsidR="001F3BA7" w:rsidRPr="00C77C72">
        <w:rPr>
          <w:rFonts w:ascii="Tahoma" w:hAnsi="Tahoma" w:cs="Tahoma"/>
        </w:rPr>
        <w:t xml:space="preserve"> που θα μπορούσαν να  αφαιρεθούν  από  το  σύστημα  Ηλεκτρονικής  </w:t>
      </w:r>
      <w:proofErr w:type="spellStart"/>
      <w:r w:rsidR="001F3BA7" w:rsidRPr="00C77C72">
        <w:rPr>
          <w:rFonts w:ascii="Tahoma" w:hAnsi="Tahoma" w:cs="Tahoma"/>
        </w:rPr>
        <w:t>Συνταγογράφησης</w:t>
      </w:r>
      <w:proofErr w:type="spellEnd"/>
      <w:r w:rsidR="001F3BA7" w:rsidRPr="00C77C72">
        <w:rPr>
          <w:rFonts w:ascii="Tahoma" w:hAnsi="Tahoma" w:cs="Tahoma"/>
        </w:rPr>
        <w:t xml:space="preserve">  ως  μη  αναγκαίες  (π.χ. εξετάσεις που έχουν αντικατασταθεί από άλλες)</w:t>
      </w:r>
      <w:r w:rsidR="00F61154">
        <w:rPr>
          <w:rFonts w:ascii="Tahoma" w:hAnsi="Tahoma" w:cs="Tahoma"/>
        </w:rPr>
        <w:t>.</w:t>
      </w:r>
    </w:p>
    <w:p w:rsidR="001F3BA7" w:rsidRPr="00C77C72" w:rsidRDefault="00DE1643" w:rsidP="001F3BA7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 w:rsidRPr="00C77C72">
        <w:rPr>
          <w:rFonts w:ascii="Tahoma" w:hAnsi="Tahoma" w:cs="Tahoma"/>
        </w:rPr>
        <w:t>Τη</w:t>
      </w:r>
      <w:r w:rsidR="001F3BA7" w:rsidRPr="00C77C72">
        <w:rPr>
          <w:rFonts w:ascii="Tahoma" w:hAnsi="Tahoma" w:cs="Tahoma"/>
        </w:rPr>
        <w:t xml:space="preserve">   χρήση   μοναδικού   κωδικού </w:t>
      </w:r>
      <w:r w:rsidRPr="00C77C72">
        <w:rPr>
          <w:rFonts w:ascii="Tahoma" w:hAnsi="Tahoma" w:cs="Tahoma"/>
        </w:rPr>
        <w:t xml:space="preserve"> (</w:t>
      </w:r>
      <w:r w:rsidRPr="00C77C72">
        <w:rPr>
          <w:rFonts w:ascii="Tahoma" w:hAnsi="Tahoma" w:cs="Tahoma"/>
          <w:lang w:val="en-US"/>
        </w:rPr>
        <w:t>OTP</w:t>
      </w:r>
      <w:r w:rsidRPr="00C77C72">
        <w:rPr>
          <w:rFonts w:ascii="Tahoma" w:hAnsi="Tahoma" w:cs="Tahoma"/>
        </w:rPr>
        <w:t>)</w:t>
      </w:r>
      <w:r w:rsidR="001F3BA7" w:rsidRPr="00C77C72">
        <w:rPr>
          <w:rFonts w:ascii="Tahoma" w:hAnsi="Tahoma" w:cs="Tahoma"/>
        </w:rPr>
        <w:t xml:space="preserve">  για   τον   έλεγχο   της   ταυτοπροσωπίας   ανά παραπεμπτικό.</w:t>
      </w:r>
    </w:p>
    <w:p w:rsidR="001F3BA7" w:rsidRPr="00C77C72" w:rsidRDefault="004A0C91" w:rsidP="001F3BA7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 w:rsidRPr="00C77C72">
        <w:rPr>
          <w:rFonts w:ascii="Tahoma" w:hAnsi="Tahoma" w:cs="Tahoma"/>
        </w:rPr>
        <w:t>Την άμεση ε</w:t>
      </w:r>
      <w:r w:rsidR="00DE1643" w:rsidRPr="00C77C72">
        <w:rPr>
          <w:rFonts w:ascii="Tahoma" w:hAnsi="Tahoma" w:cs="Tahoma"/>
        </w:rPr>
        <w:t>κκίνηση</w:t>
      </w:r>
      <w:r w:rsidRPr="00C77C72">
        <w:rPr>
          <w:rFonts w:ascii="Tahoma" w:hAnsi="Tahoma" w:cs="Tahoma"/>
        </w:rPr>
        <w:t xml:space="preserve"> των διαδικασιών από τον ΕΟΠΥΥ</w:t>
      </w:r>
      <w:r w:rsidR="001F3BA7" w:rsidRPr="00C77C72">
        <w:rPr>
          <w:rFonts w:ascii="Tahoma" w:hAnsi="Tahoma" w:cs="Tahoma"/>
        </w:rPr>
        <w:t xml:space="preserve"> για την υλοποίηση του </w:t>
      </w:r>
      <w:proofErr w:type="spellStart"/>
      <w:r w:rsidR="001F3BA7" w:rsidRPr="00C77C72">
        <w:rPr>
          <w:rFonts w:ascii="Tahoma" w:hAnsi="Tahoma" w:cs="Tahoma"/>
        </w:rPr>
        <w:t>Real</w:t>
      </w:r>
      <w:proofErr w:type="spellEnd"/>
      <w:r w:rsidR="001F3BA7" w:rsidRPr="00C77C72">
        <w:rPr>
          <w:rFonts w:ascii="Tahoma" w:hAnsi="Tahoma" w:cs="Tahoma"/>
        </w:rPr>
        <w:t xml:space="preserve"> </w:t>
      </w:r>
      <w:proofErr w:type="spellStart"/>
      <w:r w:rsidR="001F3BA7" w:rsidRPr="00C77C72">
        <w:rPr>
          <w:rFonts w:ascii="Tahoma" w:hAnsi="Tahoma" w:cs="Tahoma"/>
        </w:rPr>
        <w:t>Time</w:t>
      </w:r>
      <w:proofErr w:type="spellEnd"/>
      <w:r w:rsidR="001F3BA7" w:rsidRPr="00C77C72">
        <w:rPr>
          <w:rFonts w:ascii="Tahoma" w:hAnsi="Tahoma" w:cs="Tahoma"/>
        </w:rPr>
        <w:t xml:space="preserve"> ελέγχου των Διαγνωστικών Εξετάσεων.</w:t>
      </w:r>
    </w:p>
    <w:p w:rsidR="001F3BA7" w:rsidRPr="00C77C72" w:rsidRDefault="004A0C91" w:rsidP="00506EAD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rPr>
          <w:rFonts w:ascii="Tahoma" w:hAnsi="Tahoma" w:cs="Tahoma"/>
        </w:rPr>
      </w:pPr>
      <w:r w:rsidRPr="00C77C72">
        <w:rPr>
          <w:rFonts w:ascii="Tahoma" w:hAnsi="Tahoma" w:cs="Tahoma"/>
        </w:rPr>
        <w:lastRenderedPageBreak/>
        <w:t>Την</w:t>
      </w:r>
      <w:r w:rsidR="001F3BA7" w:rsidRPr="00C77C72">
        <w:rPr>
          <w:rFonts w:ascii="Tahoma" w:hAnsi="Tahoma" w:cs="Tahoma"/>
        </w:rPr>
        <w:t xml:space="preserve">  </w:t>
      </w:r>
      <w:proofErr w:type="spellStart"/>
      <w:r w:rsidR="001F3BA7" w:rsidRPr="00C77C72">
        <w:rPr>
          <w:rFonts w:ascii="Tahoma" w:hAnsi="Tahoma" w:cs="Tahoma"/>
        </w:rPr>
        <w:t>paperless</w:t>
      </w:r>
      <w:proofErr w:type="spellEnd"/>
      <w:r w:rsidR="001F3BA7" w:rsidRPr="00C77C72">
        <w:rPr>
          <w:rFonts w:ascii="Tahoma" w:hAnsi="Tahoma" w:cs="Tahoma"/>
        </w:rPr>
        <w:t xml:space="preserve">  υποβολή  των  παραστατικών  των  διαγνωστικών εξετάσεων (όπως</w:t>
      </w:r>
      <w:r w:rsidRPr="00C77C72">
        <w:rPr>
          <w:rFonts w:ascii="Tahoma" w:hAnsi="Tahoma" w:cs="Tahoma"/>
        </w:rPr>
        <w:t xml:space="preserve"> και των άλλων </w:t>
      </w:r>
      <w:proofErr w:type="spellStart"/>
      <w:r w:rsidRPr="00C77C72">
        <w:rPr>
          <w:rFonts w:ascii="Tahoma" w:hAnsi="Tahoma" w:cs="Tahoma"/>
        </w:rPr>
        <w:t>Παρόχων</w:t>
      </w:r>
      <w:proofErr w:type="spellEnd"/>
      <w:r w:rsidRPr="00C77C72">
        <w:rPr>
          <w:rFonts w:ascii="Tahoma" w:hAnsi="Tahoma" w:cs="Tahoma"/>
        </w:rPr>
        <w:t xml:space="preserve"> υγείας) και τ</w:t>
      </w:r>
      <w:r w:rsidR="001F3BA7" w:rsidRPr="00C77C72">
        <w:rPr>
          <w:rFonts w:ascii="Tahoma" w:hAnsi="Tahoma" w:cs="Tahoma"/>
        </w:rPr>
        <w:t>η</w:t>
      </w:r>
      <w:r w:rsidRPr="00C77C72">
        <w:rPr>
          <w:rFonts w:ascii="Tahoma" w:hAnsi="Tahoma" w:cs="Tahoma"/>
        </w:rPr>
        <w:t>ν</w:t>
      </w:r>
      <w:r w:rsidR="001F3BA7" w:rsidRPr="00C77C72">
        <w:rPr>
          <w:rFonts w:ascii="Tahoma" w:hAnsi="Tahoma" w:cs="Tahoma"/>
        </w:rPr>
        <w:t xml:space="preserve"> κατάργηση της υποβολής του φυσικού αρχείου.  Το  οικονομικό  όφελος  που  θα  προκύψει  μπορεί  να  ενισχύσει  τον  Κλειστό Προϋπολογισμό των Διαγνωστικών Εξετάσεων.</w:t>
      </w:r>
    </w:p>
    <w:p w:rsidR="00DA47F2" w:rsidRDefault="00F23DF0" w:rsidP="001F3BA7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 w:rsidRPr="00DA47F2">
        <w:rPr>
          <w:rFonts w:ascii="Tahoma" w:hAnsi="Tahoma" w:cs="Tahoma"/>
        </w:rPr>
        <w:t xml:space="preserve">Την καθιέρωση Αμοιβής Ιατρικής Αξιολόγησης και Γνωμάτευσης για </w:t>
      </w:r>
      <w:r w:rsidR="001F3BA7" w:rsidRPr="00DA47F2">
        <w:rPr>
          <w:rFonts w:ascii="Tahoma" w:hAnsi="Tahoma" w:cs="Tahoma"/>
        </w:rPr>
        <w:t xml:space="preserve">τους </w:t>
      </w:r>
      <w:r w:rsidR="00DA47F2" w:rsidRPr="00DA47F2">
        <w:rPr>
          <w:rFonts w:ascii="Tahoma" w:hAnsi="Tahoma" w:cs="Tahoma"/>
        </w:rPr>
        <w:t xml:space="preserve">εργαστηριακούς ιατρούς και </w:t>
      </w:r>
      <w:proofErr w:type="spellStart"/>
      <w:r w:rsidR="00DA47F2">
        <w:rPr>
          <w:rFonts w:ascii="Tahoma" w:hAnsi="Tahoma" w:cs="Tahoma"/>
        </w:rPr>
        <w:t>Παρόχους</w:t>
      </w:r>
      <w:proofErr w:type="spellEnd"/>
      <w:r w:rsidR="00DA47F2">
        <w:rPr>
          <w:rFonts w:ascii="Tahoma" w:hAnsi="Tahoma" w:cs="Tahoma"/>
        </w:rPr>
        <w:t xml:space="preserve"> Διαγνωστικών Εξετάσεων.</w:t>
      </w:r>
    </w:p>
    <w:p w:rsidR="001F3BA7" w:rsidRPr="00DA47F2" w:rsidRDefault="00E73CFD" w:rsidP="001F3BA7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613132" w:rsidRPr="00DA47F2">
        <w:rPr>
          <w:rFonts w:ascii="Tahoma" w:hAnsi="Tahoma" w:cs="Tahoma"/>
        </w:rPr>
        <w:t>Κάθε νέα</w:t>
      </w:r>
      <w:r w:rsidR="001F3BA7" w:rsidRPr="00DA47F2">
        <w:rPr>
          <w:rFonts w:ascii="Tahoma" w:hAnsi="Tahoma" w:cs="Tahoma"/>
        </w:rPr>
        <w:t xml:space="preserve"> Διαγνωστική  Εξέταση  που  θα  εισάγεται  στ</w:t>
      </w:r>
      <w:r w:rsidR="00613132" w:rsidRPr="00DA47F2">
        <w:rPr>
          <w:rFonts w:ascii="Tahoma" w:hAnsi="Tahoma" w:cs="Tahoma"/>
        </w:rPr>
        <w:t>ην Αποζημίωση   του   ΕΟΠΥΥ,   θα πρέπει ν</w:t>
      </w:r>
      <w:r w:rsidR="001F3BA7" w:rsidRPr="00DA47F2">
        <w:rPr>
          <w:rFonts w:ascii="Tahoma" w:hAnsi="Tahoma" w:cs="Tahoma"/>
        </w:rPr>
        <w:t>α   συνοδεύεται   από   οικο</w:t>
      </w:r>
      <w:r w:rsidR="00613132" w:rsidRPr="00DA47F2">
        <w:rPr>
          <w:rFonts w:ascii="Tahoma" w:hAnsi="Tahoma" w:cs="Tahoma"/>
        </w:rPr>
        <w:t>νομοτεχνική   μελέτη   και να συνεπάγεται</w:t>
      </w:r>
      <w:r w:rsidR="001F3BA7" w:rsidRPr="00DA47F2">
        <w:rPr>
          <w:rFonts w:ascii="Tahoma" w:hAnsi="Tahoma" w:cs="Tahoma"/>
        </w:rPr>
        <w:t xml:space="preserve"> </w:t>
      </w:r>
      <w:r w:rsidR="00A25884" w:rsidRPr="00DA47F2">
        <w:rPr>
          <w:rFonts w:ascii="Tahoma" w:hAnsi="Tahoma" w:cs="Tahoma"/>
        </w:rPr>
        <w:t xml:space="preserve">αντίστοιχη </w:t>
      </w:r>
      <w:r w:rsidR="001F3BA7" w:rsidRPr="00DA47F2">
        <w:rPr>
          <w:rFonts w:ascii="Tahoma" w:hAnsi="Tahoma" w:cs="Tahoma"/>
        </w:rPr>
        <w:t>αύξ</w:t>
      </w:r>
      <w:r>
        <w:rPr>
          <w:rFonts w:ascii="Tahoma" w:hAnsi="Tahoma" w:cs="Tahoma"/>
        </w:rPr>
        <w:t>ηση του κλειστού προϋπολογισμού σε ξεχωριστό κωδικό.</w:t>
      </w:r>
    </w:p>
    <w:p w:rsidR="001F3BA7" w:rsidRPr="00C77C72" w:rsidRDefault="003757E9" w:rsidP="001F3BA7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F3BA7" w:rsidRPr="00C77C72">
        <w:rPr>
          <w:rFonts w:ascii="Tahoma" w:hAnsi="Tahoma" w:cs="Tahoma"/>
        </w:rPr>
        <w:t xml:space="preserve">Να επεκταθεί ο Στατιστικός Έλεγχος </w:t>
      </w:r>
      <w:proofErr w:type="spellStart"/>
      <w:r w:rsidR="001F3BA7" w:rsidRPr="00C77C72">
        <w:rPr>
          <w:rFonts w:ascii="Tahoma" w:hAnsi="Tahoma" w:cs="Tahoma"/>
        </w:rPr>
        <w:t>Συνταγογράφησης</w:t>
      </w:r>
      <w:proofErr w:type="spellEnd"/>
      <w:r w:rsidR="001F3BA7" w:rsidRPr="00C77C72">
        <w:rPr>
          <w:rFonts w:ascii="Tahoma" w:hAnsi="Tahoma" w:cs="Tahoma"/>
        </w:rPr>
        <w:t xml:space="preserve"> θεράποντα ιατρού, με παραμέτρους την  ειδικότητα,  ποσοστό  </w:t>
      </w:r>
      <w:proofErr w:type="spellStart"/>
      <w:r w:rsidR="001F3BA7" w:rsidRPr="00C77C72">
        <w:rPr>
          <w:rFonts w:ascii="Tahoma" w:hAnsi="Tahoma" w:cs="Tahoma"/>
        </w:rPr>
        <w:t>συνταγογράφησης</w:t>
      </w:r>
      <w:proofErr w:type="spellEnd"/>
      <w:r w:rsidR="001F3BA7" w:rsidRPr="00C77C72">
        <w:rPr>
          <w:rFonts w:ascii="Tahoma" w:hAnsi="Tahoma" w:cs="Tahoma"/>
        </w:rPr>
        <w:t xml:space="preserve">  ως  προς  την  </w:t>
      </w:r>
      <w:proofErr w:type="spellStart"/>
      <w:r w:rsidR="001F3BA7" w:rsidRPr="00C77C72">
        <w:rPr>
          <w:rFonts w:ascii="Tahoma" w:hAnsi="Tahoma" w:cs="Tahoma"/>
        </w:rPr>
        <w:t>επισκεψιμότητα</w:t>
      </w:r>
      <w:proofErr w:type="spellEnd"/>
      <w:r w:rsidR="001F3BA7" w:rsidRPr="00C77C72">
        <w:rPr>
          <w:rFonts w:ascii="Tahoma" w:hAnsi="Tahoma" w:cs="Tahoma"/>
        </w:rPr>
        <w:t xml:space="preserve">  και  μέση  αξία εξετάσεων ανά ΑΜΚΑ ασθενούς και ανά ICD-10 που </w:t>
      </w:r>
      <w:proofErr w:type="spellStart"/>
      <w:r w:rsidR="001F3BA7" w:rsidRPr="00C77C72">
        <w:rPr>
          <w:rFonts w:ascii="Tahoma" w:hAnsi="Tahoma" w:cs="Tahoma"/>
        </w:rPr>
        <w:t>συνταγογράφησε</w:t>
      </w:r>
      <w:proofErr w:type="spellEnd"/>
      <w:r w:rsidR="001F3BA7" w:rsidRPr="00C77C72">
        <w:rPr>
          <w:rFonts w:ascii="Tahoma" w:hAnsi="Tahoma" w:cs="Tahoma"/>
        </w:rPr>
        <w:t xml:space="preserve"> ο θεράπων ιατρός.</w:t>
      </w:r>
    </w:p>
    <w:p w:rsidR="001F3BA7" w:rsidRDefault="003757E9" w:rsidP="001F3BA7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F3BA7" w:rsidRPr="00C77C72">
        <w:rPr>
          <w:rFonts w:ascii="Tahoma" w:hAnsi="Tahoma" w:cs="Tahoma"/>
        </w:rPr>
        <w:t xml:space="preserve">Να υπάρχει συνυπευθυνότητα για το </w:t>
      </w:r>
      <w:proofErr w:type="spellStart"/>
      <w:r w:rsidR="001F3BA7" w:rsidRPr="00C77C72">
        <w:rPr>
          <w:rFonts w:ascii="Tahoma" w:hAnsi="Tahoma" w:cs="Tahoma"/>
        </w:rPr>
        <w:t>claw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1F3BA7" w:rsidRPr="00C77C72">
        <w:rPr>
          <w:rFonts w:ascii="Tahoma" w:hAnsi="Tahoma" w:cs="Tahoma"/>
        </w:rPr>
        <w:t>back</w:t>
      </w:r>
      <w:proofErr w:type="spellEnd"/>
      <w:r w:rsidR="001F3BA7" w:rsidRPr="00C77C72">
        <w:rPr>
          <w:rFonts w:ascii="Tahoma" w:hAnsi="Tahoma" w:cs="Tahoma"/>
        </w:rPr>
        <w:t xml:space="preserve"> κράτους και </w:t>
      </w:r>
      <w:proofErr w:type="spellStart"/>
      <w:r w:rsidR="001F3BA7" w:rsidRPr="00C77C72">
        <w:rPr>
          <w:rFonts w:ascii="Tahoma" w:hAnsi="Tahoma" w:cs="Tahoma"/>
        </w:rPr>
        <w:t>παρόχων</w:t>
      </w:r>
      <w:proofErr w:type="spellEnd"/>
      <w:r w:rsidR="001F3BA7" w:rsidRPr="00C77C72">
        <w:rPr>
          <w:rFonts w:ascii="Tahoma" w:hAnsi="Tahoma" w:cs="Tahoma"/>
        </w:rPr>
        <w:t xml:space="preserve"> υγείας με προκαθορισθέν όριο 2023, το οποίο</w:t>
      </w:r>
      <w:r>
        <w:rPr>
          <w:rFonts w:ascii="Tahoma" w:hAnsi="Tahoma" w:cs="Tahoma"/>
        </w:rPr>
        <w:t xml:space="preserve"> δεν πρέπει να υπερβαίνει το 5%, πέραν του οποίου το κράτος θα αναλαμβάνει την ευθύνη κάλυψης των εξετάσεων.</w:t>
      </w:r>
      <w:r w:rsidR="00F557DC">
        <w:rPr>
          <w:rFonts w:ascii="Tahoma" w:hAnsi="Tahoma" w:cs="Tahoma"/>
        </w:rPr>
        <w:t xml:space="preserve"> Για το 2024 η πρόταση του Συντονιστικού Οργάνου είναι να είναι μηδενικό </w:t>
      </w:r>
      <w:r w:rsidR="00F557DC">
        <w:rPr>
          <w:rFonts w:ascii="Tahoma" w:hAnsi="Tahoma" w:cs="Tahoma"/>
          <w:lang w:val="en-US"/>
        </w:rPr>
        <w:t>claw</w:t>
      </w:r>
      <w:r w:rsidR="00F557DC" w:rsidRPr="00F557DC">
        <w:rPr>
          <w:rFonts w:ascii="Tahoma" w:hAnsi="Tahoma" w:cs="Tahoma"/>
        </w:rPr>
        <w:t xml:space="preserve"> </w:t>
      </w:r>
      <w:r w:rsidR="00F557DC">
        <w:rPr>
          <w:rFonts w:ascii="Tahoma" w:hAnsi="Tahoma" w:cs="Tahoma"/>
          <w:lang w:val="en-US"/>
        </w:rPr>
        <w:t>back</w:t>
      </w:r>
      <w:r w:rsidR="00F557DC" w:rsidRPr="00F557DC">
        <w:rPr>
          <w:rFonts w:ascii="Tahoma" w:hAnsi="Tahoma" w:cs="Tahoma"/>
        </w:rPr>
        <w:t>.</w:t>
      </w:r>
    </w:p>
    <w:p w:rsidR="00A25884" w:rsidRPr="00F557DC" w:rsidRDefault="003757E9" w:rsidP="00A25884">
      <w:pPr>
        <w:pStyle w:val="a4"/>
        <w:widowControl w:val="0"/>
        <w:numPr>
          <w:ilvl w:val="0"/>
          <w:numId w:val="15"/>
        </w:numPr>
        <w:autoSpaceDE w:val="0"/>
        <w:autoSpaceDN w:val="0"/>
        <w:contextualSpacing w:val="0"/>
        <w:jc w:val="both"/>
        <w:rPr>
          <w:rFonts w:ascii="Tahoma" w:hAnsi="Tahoma" w:cs="Tahoma"/>
        </w:rPr>
      </w:pPr>
      <w:r w:rsidRPr="00F557DC">
        <w:rPr>
          <w:rFonts w:ascii="Tahoma" w:hAnsi="Tahoma" w:cs="Tahoma"/>
        </w:rPr>
        <w:t xml:space="preserve"> </w:t>
      </w:r>
      <w:r w:rsidR="00C637F4" w:rsidRPr="00F557DC">
        <w:rPr>
          <w:rFonts w:ascii="Tahoma" w:hAnsi="Tahoma" w:cs="Tahoma"/>
        </w:rPr>
        <w:t>Να επαναξιολογηθούν τα ποιοτικά κριτήρια των αξονικών και μαγνητικών τομογραφιών και να γίνει ουσιαστικός διάλογος για την ε</w:t>
      </w:r>
      <w:r w:rsidR="00F557DC">
        <w:rPr>
          <w:rFonts w:ascii="Tahoma" w:hAnsi="Tahoma" w:cs="Tahoma"/>
        </w:rPr>
        <w:t>φαρμογή των ποιοτικών κριτηρίων</w:t>
      </w:r>
      <w:r w:rsidR="00F557DC" w:rsidRPr="00F557DC">
        <w:rPr>
          <w:rFonts w:ascii="Tahoma" w:hAnsi="Tahoma" w:cs="Tahoma"/>
        </w:rPr>
        <w:t xml:space="preserve"> </w:t>
      </w:r>
      <w:r w:rsidR="00F557DC">
        <w:rPr>
          <w:rFonts w:ascii="Tahoma" w:hAnsi="Tahoma" w:cs="Tahoma"/>
        </w:rPr>
        <w:t>με τη συμμετοχή των Επιστημονικών και Επαγγελματικών Ενώσεων.</w:t>
      </w:r>
    </w:p>
    <w:p w:rsidR="00F557DC" w:rsidRPr="00F557DC" w:rsidRDefault="00F557DC" w:rsidP="00F557DC">
      <w:pPr>
        <w:pStyle w:val="a4"/>
        <w:widowControl w:val="0"/>
        <w:autoSpaceDE w:val="0"/>
        <w:autoSpaceDN w:val="0"/>
        <w:contextualSpacing w:val="0"/>
        <w:jc w:val="both"/>
        <w:rPr>
          <w:rFonts w:ascii="Tahoma" w:hAnsi="Tahoma" w:cs="Tahoma"/>
        </w:rPr>
      </w:pPr>
    </w:p>
    <w:p w:rsidR="00604388" w:rsidRPr="00604388" w:rsidRDefault="00604388" w:rsidP="00604388">
      <w:pPr>
        <w:widowControl w:val="0"/>
        <w:autoSpaceDE w:val="0"/>
        <w:autoSpaceDN w:val="0"/>
        <w:jc w:val="both"/>
        <w:rPr>
          <w:rFonts w:ascii="Tahoma" w:hAnsi="Tahoma" w:cs="Tahoma"/>
        </w:rPr>
      </w:pPr>
      <w:r w:rsidRPr="00604388">
        <w:rPr>
          <w:rFonts w:ascii="Tahoma" w:hAnsi="Tahoma" w:cs="Tahoma"/>
        </w:rPr>
        <w:t>Στην πλειονότητα των προτάσεων του Συντονιστικού Οργάνου φάνηκε ότι υπήρχε </w:t>
      </w:r>
      <w:proofErr w:type="spellStart"/>
      <w:r w:rsidRPr="00604388">
        <w:rPr>
          <w:rFonts w:ascii="Tahoma" w:hAnsi="Tahoma" w:cs="Tahoma"/>
        </w:rPr>
        <w:t>συναντίληψη</w:t>
      </w:r>
      <w:proofErr w:type="spellEnd"/>
      <w:r w:rsidRPr="00604388">
        <w:rPr>
          <w:rFonts w:ascii="Tahoma" w:hAnsi="Tahoma" w:cs="Tahoma"/>
        </w:rPr>
        <w:t xml:space="preserve"> με τον ΕΟΠΥΥ και το Υπουργείο Υγείας, ενώ </w:t>
      </w:r>
      <w:r w:rsidR="00AF786B">
        <w:rPr>
          <w:rFonts w:ascii="Tahoma" w:hAnsi="Tahoma" w:cs="Tahoma"/>
        </w:rPr>
        <w:t xml:space="preserve">στις θέσεις που υπήρχε διαφωνία </w:t>
      </w:r>
      <w:bookmarkStart w:id="0" w:name="_GoBack"/>
      <w:bookmarkEnd w:id="0"/>
      <w:r w:rsidRPr="00604388">
        <w:rPr>
          <w:rFonts w:ascii="Tahoma" w:hAnsi="Tahoma" w:cs="Tahoma"/>
        </w:rPr>
        <w:t>καταβάλλεται προσπάθεια γεφύρωσης του χάσματος των διαφορετικών απόψεων.</w:t>
      </w:r>
    </w:p>
    <w:p w:rsidR="00F36632" w:rsidRPr="00604388" w:rsidRDefault="00A25884" w:rsidP="00604388">
      <w:pPr>
        <w:widowControl w:val="0"/>
        <w:autoSpaceDE w:val="0"/>
        <w:autoSpaceDN w:val="0"/>
        <w:jc w:val="both"/>
        <w:rPr>
          <w:rFonts w:ascii="Tahoma" w:hAnsi="Tahoma" w:cs="Tahoma"/>
        </w:rPr>
      </w:pPr>
      <w:r w:rsidRPr="00604388">
        <w:rPr>
          <w:rFonts w:ascii="Tahoma" w:hAnsi="Tahoma" w:cs="Tahoma"/>
        </w:rPr>
        <w:t>Οι προτάσεις αυτές κατατέθηκαν στον Υπουργό Υγείας όπου</w:t>
      </w:r>
      <w:r w:rsidR="00955AF5" w:rsidRPr="00604388">
        <w:rPr>
          <w:rFonts w:ascii="Tahoma" w:hAnsi="Tahoma" w:cs="Tahoma"/>
        </w:rPr>
        <w:t xml:space="preserve"> είναι και ο αρμόδιος για να</w:t>
      </w:r>
      <w:r w:rsidRPr="00604388">
        <w:rPr>
          <w:rFonts w:ascii="Tahoma" w:hAnsi="Tahoma" w:cs="Tahoma"/>
        </w:rPr>
        <w:t xml:space="preserve"> λάβει μέριμνα </w:t>
      </w:r>
      <w:r w:rsidR="00C77C72" w:rsidRPr="00604388">
        <w:rPr>
          <w:rFonts w:ascii="Tahoma" w:hAnsi="Tahoma" w:cs="Tahoma"/>
        </w:rPr>
        <w:t>για τον τρόπο και την</w:t>
      </w:r>
      <w:r w:rsidRPr="00604388">
        <w:rPr>
          <w:rFonts w:ascii="Tahoma" w:hAnsi="Tahoma" w:cs="Tahoma"/>
        </w:rPr>
        <w:t xml:space="preserve"> πρακτική εφαρμογ</w:t>
      </w:r>
      <w:r w:rsidR="00BF4F18" w:rsidRPr="00604388">
        <w:rPr>
          <w:rFonts w:ascii="Tahoma" w:hAnsi="Tahoma" w:cs="Tahoma"/>
        </w:rPr>
        <w:t>ή αυτών των μεταρρυθμίσεων καθώς και</w:t>
      </w:r>
      <w:r w:rsidR="009451B3" w:rsidRPr="00604388">
        <w:rPr>
          <w:rFonts w:ascii="Tahoma" w:hAnsi="Tahoma" w:cs="Tahoma"/>
        </w:rPr>
        <w:t xml:space="preserve"> την</w:t>
      </w:r>
      <w:r w:rsidR="00BF4F18" w:rsidRPr="00604388">
        <w:rPr>
          <w:rFonts w:ascii="Tahoma" w:hAnsi="Tahoma" w:cs="Tahoma"/>
        </w:rPr>
        <w:t xml:space="preserve"> κοινοποίησή τους</w:t>
      </w:r>
      <w:r w:rsidR="00000505" w:rsidRPr="00604388">
        <w:rPr>
          <w:rFonts w:ascii="Tahoma" w:hAnsi="Tahoma" w:cs="Tahoma"/>
        </w:rPr>
        <w:t xml:space="preserve"> </w:t>
      </w:r>
      <w:r w:rsidR="009F25A9" w:rsidRPr="00604388">
        <w:rPr>
          <w:rFonts w:ascii="Tahoma" w:hAnsi="Tahoma" w:cs="Tahoma"/>
        </w:rPr>
        <w:t xml:space="preserve">τελικού </w:t>
      </w:r>
      <w:r w:rsidR="00000505" w:rsidRPr="00604388">
        <w:rPr>
          <w:rFonts w:ascii="Tahoma" w:hAnsi="Tahoma" w:cs="Tahoma"/>
        </w:rPr>
        <w:t>πορίσματος της Ομάδας Εργασίας.</w:t>
      </w:r>
    </w:p>
    <w:p w:rsidR="00955AF5" w:rsidRDefault="00955AF5" w:rsidP="00955AF5">
      <w:pPr>
        <w:widowControl w:val="0"/>
        <w:autoSpaceDE w:val="0"/>
        <w:autoSpaceDN w:val="0"/>
        <w:ind w:left="360"/>
        <w:jc w:val="both"/>
        <w:rPr>
          <w:rFonts w:ascii="Tahoma" w:hAnsi="Tahoma" w:cs="Tahoma"/>
        </w:rPr>
      </w:pPr>
    </w:p>
    <w:p w:rsidR="00955AF5" w:rsidRPr="005024B4" w:rsidRDefault="00955AF5" w:rsidP="00955AF5">
      <w:pPr>
        <w:widowControl w:val="0"/>
        <w:autoSpaceDE w:val="0"/>
        <w:autoSpaceDN w:val="0"/>
        <w:ind w:left="360"/>
        <w:jc w:val="both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83" w:rsidRDefault="00513C83" w:rsidP="005C542F">
      <w:r>
        <w:separator/>
      </w:r>
    </w:p>
  </w:endnote>
  <w:endnote w:type="continuationSeparator" w:id="0">
    <w:p w:rsidR="00513C83" w:rsidRDefault="00513C83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83" w:rsidRDefault="00513C83" w:rsidP="005C542F">
      <w:r>
        <w:separator/>
      </w:r>
    </w:p>
  </w:footnote>
  <w:footnote w:type="continuationSeparator" w:id="0">
    <w:p w:rsidR="00513C83" w:rsidRDefault="00513C83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D6A"/>
    <w:rsid w:val="00176FB0"/>
    <w:rsid w:val="001771FE"/>
    <w:rsid w:val="001773B5"/>
    <w:rsid w:val="00180A43"/>
    <w:rsid w:val="001817C3"/>
    <w:rsid w:val="0018237B"/>
    <w:rsid w:val="00182A37"/>
    <w:rsid w:val="00184E49"/>
    <w:rsid w:val="00185209"/>
    <w:rsid w:val="0018664E"/>
    <w:rsid w:val="00186E88"/>
    <w:rsid w:val="001946CC"/>
    <w:rsid w:val="00194935"/>
    <w:rsid w:val="001950D8"/>
    <w:rsid w:val="0019623A"/>
    <w:rsid w:val="00196682"/>
    <w:rsid w:val="00196D09"/>
    <w:rsid w:val="001979B8"/>
    <w:rsid w:val="00197A14"/>
    <w:rsid w:val="001A04C3"/>
    <w:rsid w:val="001A1E5A"/>
    <w:rsid w:val="001A3A67"/>
    <w:rsid w:val="001A49F2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4DA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147"/>
    <w:rsid w:val="002741C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F65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57E9"/>
    <w:rsid w:val="0037682A"/>
    <w:rsid w:val="003776BF"/>
    <w:rsid w:val="003853D2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65B0"/>
    <w:rsid w:val="003C795F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405C"/>
    <w:rsid w:val="004848DC"/>
    <w:rsid w:val="00493C7B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D9A"/>
    <w:rsid w:val="00515F42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37BE"/>
    <w:rsid w:val="005B43F2"/>
    <w:rsid w:val="005B5048"/>
    <w:rsid w:val="005B57AA"/>
    <w:rsid w:val="005B6F03"/>
    <w:rsid w:val="005B729C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F12B7"/>
    <w:rsid w:val="005F2592"/>
    <w:rsid w:val="005F26D9"/>
    <w:rsid w:val="005F32A8"/>
    <w:rsid w:val="005F3884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D21"/>
    <w:rsid w:val="00634E36"/>
    <w:rsid w:val="00636647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4377"/>
    <w:rsid w:val="007450A1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69C2"/>
    <w:rsid w:val="007A79EE"/>
    <w:rsid w:val="007B0F01"/>
    <w:rsid w:val="007B13AD"/>
    <w:rsid w:val="007B1590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2A2D"/>
    <w:rsid w:val="007F49E0"/>
    <w:rsid w:val="007F7007"/>
    <w:rsid w:val="007F72A1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4FF6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19D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04B5"/>
    <w:rsid w:val="009A29C9"/>
    <w:rsid w:val="009A2D33"/>
    <w:rsid w:val="009A3DAE"/>
    <w:rsid w:val="009A55AD"/>
    <w:rsid w:val="009A5D0B"/>
    <w:rsid w:val="009A60F8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C7EAD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5A9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5884"/>
    <w:rsid w:val="00A26AE1"/>
    <w:rsid w:val="00A27FB0"/>
    <w:rsid w:val="00A30883"/>
    <w:rsid w:val="00A30911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31C0"/>
    <w:rsid w:val="00AB34F6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B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5E0"/>
    <w:rsid w:val="00BB5A68"/>
    <w:rsid w:val="00BC0715"/>
    <w:rsid w:val="00BC1942"/>
    <w:rsid w:val="00BC2B39"/>
    <w:rsid w:val="00BC2F4A"/>
    <w:rsid w:val="00BC4B5C"/>
    <w:rsid w:val="00BC563B"/>
    <w:rsid w:val="00BC5693"/>
    <w:rsid w:val="00BC592E"/>
    <w:rsid w:val="00BC6169"/>
    <w:rsid w:val="00BC6ADB"/>
    <w:rsid w:val="00BC753A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F18"/>
    <w:rsid w:val="00BF5F73"/>
    <w:rsid w:val="00BF6834"/>
    <w:rsid w:val="00BF7505"/>
    <w:rsid w:val="00C040C5"/>
    <w:rsid w:val="00C05236"/>
    <w:rsid w:val="00C058F9"/>
    <w:rsid w:val="00C05A5C"/>
    <w:rsid w:val="00C06A8C"/>
    <w:rsid w:val="00C10EB4"/>
    <w:rsid w:val="00C13D7E"/>
    <w:rsid w:val="00C14833"/>
    <w:rsid w:val="00C154DA"/>
    <w:rsid w:val="00C166E2"/>
    <w:rsid w:val="00C16D78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7010B"/>
    <w:rsid w:val="00C70901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6AA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11D5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7F7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7E84"/>
    <w:rsid w:val="00EC047C"/>
    <w:rsid w:val="00EC1736"/>
    <w:rsid w:val="00EC1C83"/>
    <w:rsid w:val="00EC3634"/>
    <w:rsid w:val="00EC3E20"/>
    <w:rsid w:val="00EC5042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23B0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6EE"/>
    <w:rsid w:val="00F52C5B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15D3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D47F-1E5F-4C2D-9CA9-C573A18B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755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58</cp:revision>
  <cp:lastPrinted>2022-06-01T15:53:00Z</cp:lastPrinted>
  <dcterms:created xsi:type="dcterms:W3CDTF">2022-12-01T12:01:00Z</dcterms:created>
  <dcterms:modified xsi:type="dcterms:W3CDTF">2023-01-31T08:09:00Z</dcterms:modified>
</cp:coreProperties>
</file>