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E8A5" w14:textId="77777777" w:rsidR="00650D2E" w:rsidRPr="00480C2F" w:rsidRDefault="00176791" w:rsidP="00A40C11">
      <w:pPr>
        <w:spacing w:after="120"/>
        <w:ind w:left="-426"/>
        <w:contextualSpacing/>
        <w:jc w:val="center"/>
        <w:rPr>
          <w:rFonts w:cstheme="minorHAnsi"/>
          <w:b/>
          <w:bCs/>
          <w:color w:val="0070C0"/>
          <w:sz w:val="24"/>
          <w:szCs w:val="24"/>
          <w:shd w:val="clear" w:color="auto" w:fill="FFFFFF"/>
        </w:rPr>
      </w:pPr>
      <w:r w:rsidRPr="00480C2F">
        <w:rPr>
          <w:rFonts w:cstheme="minorHAnsi"/>
          <w:b/>
          <w:bCs/>
          <w:color w:val="0070C0"/>
          <w:sz w:val="24"/>
          <w:szCs w:val="24"/>
          <w:shd w:val="clear" w:color="auto" w:fill="FFFFFF"/>
        </w:rPr>
        <w:t xml:space="preserve">ΕΜΒΟΛΙΑΣΜΟΣ ΕΝΑΝΤΙ </w:t>
      </w:r>
      <w:r w:rsidRPr="00480C2F">
        <w:rPr>
          <w:rFonts w:cstheme="minorHAnsi"/>
          <w:b/>
          <w:bCs/>
          <w:color w:val="0070C0"/>
          <w:sz w:val="24"/>
          <w:szCs w:val="24"/>
          <w:shd w:val="clear" w:color="auto" w:fill="FFFFFF"/>
          <w:lang w:val="en-US"/>
        </w:rPr>
        <w:t>COVID</w:t>
      </w:r>
      <w:r w:rsidRPr="00480C2F">
        <w:rPr>
          <w:rFonts w:cstheme="minorHAnsi"/>
          <w:b/>
          <w:bCs/>
          <w:color w:val="0070C0"/>
          <w:sz w:val="24"/>
          <w:szCs w:val="24"/>
          <w:shd w:val="clear" w:color="auto" w:fill="FFFFFF"/>
        </w:rPr>
        <w:t>-19 ΣΕ ΑΣΘΕΝΕΙΣ ΜΕ ΚΑΡΚΙΝΟ</w:t>
      </w:r>
      <w:r w:rsidR="00650D2E" w:rsidRPr="00480C2F">
        <w:rPr>
          <w:rFonts w:cstheme="minorHAnsi"/>
          <w:b/>
          <w:bCs/>
          <w:color w:val="0070C0"/>
          <w:sz w:val="24"/>
          <w:szCs w:val="24"/>
          <w:shd w:val="clear" w:color="auto" w:fill="FFFFFF"/>
        </w:rPr>
        <w:t xml:space="preserve"> </w:t>
      </w:r>
    </w:p>
    <w:p w14:paraId="7C0F1199" w14:textId="765D8602" w:rsidR="00176791" w:rsidRPr="00480C2F" w:rsidRDefault="00650D2E" w:rsidP="00A40C11">
      <w:pPr>
        <w:spacing w:after="120"/>
        <w:ind w:left="-426"/>
        <w:contextualSpacing/>
        <w:jc w:val="center"/>
        <w:rPr>
          <w:rFonts w:cstheme="minorHAnsi"/>
          <w:b/>
          <w:bCs/>
          <w:color w:val="0070C0"/>
          <w:sz w:val="24"/>
          <w:szCs w:val="24"/>
          <w:shd w:val="clear" w:color="auto" w:fill="FFFFFF"/>
        </w:rPr>
      </w:pPr>
      <w:r w:rsidRPr="00480C2F">
        <w:rPr>
          <w:rFonts w:cstheme="minorHAnsi"/>
          <w:b/>
          <w:bCs/>
          <w:color w:val="0070C0"/>
          <w:sz w:val="24"/>
          <w:szCs w:val="24"/>
          <w:shd w:val="clear" w:color="auto" w:fill="FFFFFF"/>
        </w:rPr>
        <w:t>ΚΑΙ ΧΕΙΡΟΥΡΓΙΚΟΥΣ ΟΓΚΟΛΟΓΙΚΟΥΣ ΑΣΘΕΝΕΙΣ</w:t>
      </w:r>
    </w:p>
    <w:p w14:paraId="3DBC57DF" w14:textId="77777777" w:rsidR="00A40C11" w:rsidRPr="00480C2F" w:rsidRDefault="00A40C11" w:rsidP="00A40C11">
      <w:pPr>
        <w:spacing w:after="120"/>
        <w:ind w:left="-426"/>
        <w:contextualSpacing/>
        <w:jc w:val="right"/>
        <w:rPr>
          <w:rFonts w:cstheme="minorHAnsi"/>
          <w:b/>
          <w:bCs/>
          <w:sz w:val="24"/>
          <w:szCs w:val="24"/>
          <w:shd w:val="clear" w:color="auto" w:fill="FFFFFF"/>
        </w:rPr>
      </w:pPr>
    </w:p>
    <w:p w14:paraId="6C7962E7" w14:textId="64CA111F" w:rsidR="00A40C11" w:rsidRPr="00480C2F" w:rsidRDefault="00B13ADB" w:rsidP="00A40C11">
      <w:pPr>
        <w:spacing w:after="120"/>
        <w:ind w:left="-426"/>
        <w:contextualSpacing/>
        <w:jc w:val="right"/>
        <w:rPr>
          <w:rFonts w:cstheme="minorHAnsi"/>
          <w:b/>
          <w:bCs/>
          <w:sz w:val="24"/>
          <w:szCs w:val="24"/>
          <w:shd w:val="clear" w:color="auto" w:fill="FFFFFF"/>
        </w:rPr>
      </w:pPr>
      <w:r>
        <w:rPr>
          <w:rFonts w:cstheme="minorHAnsi"/>
          <w:b/>
          <w:bCs/>
          <w:sz w:val="24"/>
          <w:szCs w:val="24"/>
          <w:shd w:val="clear" w:color="auto" w:fill="FFFFFF"/>
        </w:rPr>
        <w:t>15</w:t>
      </w:r>
      <w:bookmarkStart w:id="0" w:name="_GoBack"/>
      <w:bookmarkEnd w:id="0"/>
      <w:r w:rsidR="00325A7E" w:rsidRPr="00480C2F">
        <w:rPr>
          <w:rFonts w:cstheme="minorHAnsi"/>
          <w:b/>
          <w:bCs/>
          <w:sz w:val="24"/>
          <w:szCs w:val="24"/>
          <w:shd w:val="clear" w:color="auto" w:fill="FFFFFF"/>
        </w:rPr>
        <w:t xml:space="preserve"> </w:t>
      </w:r>
      <w:r w:rsidR="00A40C11" w:rsidRPr="00480C2F">
        <w:rPr>
          <w:rFonts w:cstheme="minorHAnsi"/>
          <w:b/>
          <w:bCs/>
          <w:sz w:val="24"/>
          <w:szCs w:val="24"/>
          <w:shd w:val="clear" w:color="auto" w:fill="FFFFFF"/>
        </w:rPr>
        <w:t>Ιανου</w:t>
      </w:r>
      <w:r w:rsidR="00325A7E" w:rsidRPr="00480C2F">
        <w:rPr>
          <w:rFonts w:cstheme="minorHAnsi"/>
          <w:b/>
          <w:bCs/>
          <w:sz w:val="24"/>
          <w:szCs w:val="24"/>
          <w:shd w:val="clear" w:color="auto" w:fill="FFFFFF"/>
        </w:rPr>
        <w:t>αρίου</w:t>
      </w:r>
      <w:r w:rsidR="00A40C11" w:rsidRPr="00480C2F">
        <w:rPr>
          <w:rFonts w:cstheme="minorHAnsi"/>
          <w:b/>
          <w:bCs/>
          <w:sz w:val="24"/>
          <w:szCs w:val="24"/>
          <w:shd w:val="clear" w:color="auto" w:fill="FFFFFF"/>
        </w:rPr>
        <w:t xml:space="preserve"> 2020</w:t>
      </w:r>
    </w:p>
    <w:p w14:paraId="5997F8D7" w14:textId="77777777" w:rsidR="00A40C11" w:rsidRPr="00480C2F" w:rsidRDefault="00A40C11" w:rsidP="00A40C11">
      <w:pPr>
        <w:spacing w:after="120"/>
        <w:ind w:left="-426"/>
        <w:contextualSpacing/>
        <w:jc w:val="both"/>
        <w:rPr>
          <w:rFonts w:cstheme="minorHAnsi"/>
          <w:sz w:val="24"/>
          <w:szCs w:val="24"/>
          <w:shd w:val="clear" w:color="auto" w:fill="FFFFFF"/>
        </w:rPr>
      </w:pPr>
    </w:p>
    <w:p w14:paraId="018B30FF" w14:textId="0F34045C" w:rsidR="00176791" w:rsidRPr="00480C2F" w:rsidRDefault="00176791" w:rsidP="00A40C11">
      <w:pPr>
        <w:spacing w:after="120"/>
        <w:ind w:left="-426"/>
        <w:contextualSpacing/>
        <w:jc w:val="both"/>
        <w:rPr>
          <w:rFonts w:cstheme="minorHAnsi"/>
          <w:sz w:val="24"/>
          <w:szCs w:val="24"/>
          <w:shd w:val="clear" w:color="auto" w:fill="FFFFFF"/>
        </w:rPr>
      </w:pPr>
      <w:r w:rsidRPr="00480C2F">
        <w:rPr>
          <w:rFonts w:cstheme="minorHAnsi"/>
          <w:sz w:val="24"/>
          <w:szCs w:val="24"/>
          <w:shd w:val="clear" w:color="auto" w:fill="FFFFFF"/>
        </w:rPr>
        <w:t xml:space="preserve">Η πανδημία του </w:t>
      </w:r>
      <w:r w:rsidRPr="00480C2F">
        <w:rPr>
          <w:rFonts w:cstheme="minorHAnsi"/>
          <w:sz w:val="24"/>
          <w:szCs w:val="24"/>
          <w:shd w:val="clear" w:color="auto" w:fill="FFFFFF"/>
          <w:lang w:val="en-US"/>
        </w:rPr>
        <w:t>COVID</w:t>
      </w:r>
      <w:r w:rsidRPr="00480C2F">
        <w:rPr>
          <w:rFonts w:cstheme="minorHAnsi"/>
          <w:sz w:val="24"/>
          <w:szCs w:val="24"/>
          <w:shd w:val="clear" w:color="auto" w:fill="FFFFFF"/>
        </w:rPr>
        <w:t>-19 αποτελεί πρωτοφανή πρόκληση για τα υγειονομικά συστήματα, τις κοινωνίες και τα κράτη. Η επιστημονική κοινότητα εξαρχής επιδόθηκε σε ένα</w:t>
      </w:r>
      <w:r w:rsidR="0074292C" w:rsidRPr="00480C2F">
        <w:rPr>
          <w:rFonts w:cstheme="minorHAnsi"/>
          <w:sz w:val="24"/>
          <w:szCs w:val="24"/>
          <w:shd w:val="clear" w:color="auto" w:fill="FFFFFF"/>
        </w:rPr>
        <w:t>ν</w:t>
      </w:r>
      <w:r w:rsidRPr="00480C2F">
        <w:rPr>
          <w:rFonts w:cstheme="minorHAnsi"/>
          <w:sz w:val="24"/>
          <w:szCs w:val="24"/>
          <w:shd w:val="clear" w:color="auto" w:fill="FFFFFF"/>
        </w:rPr>
        <w:t xml:space="preserve"> αγώνα δρόμου για τη θεραπευτική αντιμετώπιση των </w:t>
      </w:r>
      <w:proofErr w:type="spellStart"/>
      <w:r w:rsidRPr="00480C2F">
        <w:rPr>
          <w:rFonts w:cstheme="minorHAnsi"/>
          <w:sz w:val="24"/>
          <w:szCs w:val="24"/>
          <w:shd w:val="clear" w:color="auto" w:fill="FFFFFF"/>
        </w:rPr>
        <w:t>νοσούντων</w:t>
      </w:r>
      <w:proofErr w:type="spellEnd"/>
      <w:r w:rsidRPr="00480C2F">
        <w:rPr>
          <w:rFonts w:cstheme="minorHAnsi"/>
          <w:sz w:val="24"/>
          <w:szCs w:val="24"/>
          <w:shd w:val="clear" w:color="auto" w:fill="FFFFFF"/>
        </w:rPr>
        <w:t xml:space="preserve"> και κυρίως για την ανακάλυψη εμβολίου με σκοπό την όσο το δυνατό μαζικότερη ανοσοποίηση του πληθυσμού.</w:t>
      </w:r>
    </w:p>
    <w:p w14:paraId="53E35996" w14:textId="4DCDC916" w:rsidR="00176791" w:rsidRPr="00480C2F" w:rsidRDefault="00176791" w:rsidP="00A40C11">
      <w:pPr>
        <w:spacing w:after="120"/>
        <w:ind w:left="-426"/>
        <w:contextualSpacing/>
        <w:jc w:val="both"/>
        <w:rPr>
          <w:rFonts w:cstheme="minorHAnsi"/>
          <w:sz w:val="24"/>
          <w:szCs w:val="24"/>
          <w:shd w:val="clear" w:color="auto" w:fill="FFFFFF"/>
        </w:rPr>
      </w:pPr>
      <w:r w:rsidRPr="00480C2F">
        <w:rPr>
          <w:rFonts w:cstheme="minorHAnsi"/>
          <w:sz w:val="24"/>
          <w:szCs w:val="24"/>
          <w:shd w:val="clear" w:color="auto" w:fill="FFFFFF"/>
        </w:rPr>
        <w:t>Η ερευνητική προσπάθεια απέφερε καρπούς και παρασκευάστηκαν εμβόλια που θεωρούνται πολύ αποτελεσματικά</w:t>
      </w:r>
      <w:r w:rsidR="0074292C" w:rsidRPr="00480C2F">
        <w:rPr>
          <w:rFonts w:cstheme="minorHAnsi"/>
          <w:sz w:val="24"/>
          <w:szCs w:val="24"/>
          <w:shd w:val="clear" w:color="auto" w:fill="FFFFFF"/>
        </w:rPr>
        <w:t xml:space="preserve"> και ιδιαίτερα ασφαλή</w:t>
      </w:r>
      <w:r w:rsidRPr="00480C2F">
        <w:rPr>
          <w:rFonts w:cstheme="minorHAnsi"/>
          <w:sz w:val="24"/>
          <w:szCs w:val="24"/>
          <w:shd w:val="clear" w:color="auto" w:fill="FFFFFF"/>
        </w:rPr>
        <w:t xml:space="preserve">. Ήδη ξεκίνησαν οι εμβολιασμοί και στη χώρα μας. </w:t>
      </w:r>
    </w:p>
    <w:p w14:paraId="53F0BD1D" w14:textId="138C7FAA" w:rsidR="00176791" w:rsidRPr="00480C2F" w:rsidRDefault="00176791" w:rsidP="00A40C11">
      <w:pPr>
        <w:spacing w:after="120"/>
        <w:ind w:left="-426"/>
        <w:contextualSpacing/>
        <w:jc w:val="both"/>
        <w:rPr>
          <w:rFonts w:cstheme="minorHAnsi"/>
          <w:sz w:val="24"/>
          <w:szCs w:val="24"/>
          <w:shd w:val="clear" w:color="auto" w:fill="FFFFFF"/>
        </w:rPr>
      </w:pPr>
      <w:r w:rsidRPr="00480C2F">
        <w:rPr>
          <w:rFonts w:cstheme="minorHAnsi"/>
          <w:sz w:val="24"/>
          <w:szCs w:val="24"/>
          <w:shd w:val="clear" w:color="auto" w:fill="FFFFFF"/>
        </w:rPr>
        <w:t>Η Ε</w:t>
      </w:r>
      <w:r w:rsidR="00FB178E" w:rsidRPr="00480C2F">
        <w:rPr>
          <w:rFonts w:cstheme="minorHAnsi"/>
          <w:sz w:val="24"/>
          <w:szCs w:val="24"/>
          <w:shd w:val="clear" w:color="auto" w:fill="FFFFFF"/>
        </w:rPr>
        <w:t>λληνική Εταιρεία Χειρουργικής Ογκολογίας</w:t>
      </w:r>
      <w:r w:rsidR="00376551" w:rsidRPr="00480C2F">
        <w:rPr>
          <w:rFonts w:cstheme="minorHAnsi"/>
          <w:sz w:val="24"/>
          <w:szCs w:val="24"/>
          <w:shd w:val="clear" w:color="auto" w:fill="FFFFFF"/>
        </w:rPr>
        <w:t>,</w:t>
      </w:r>
      <w:r w:rsidRPr="00480C2F">
        <w:rPr>
          <w:rFonts w:cstheme="minorHAnsi"/>
          <w:sz w:val="24"/>
          <w:szCs w:val="24"/>
          <w:shd w:val="clear" w:color="auto" w:fill="FFFFFF"/>
        </w:rPr>
        <w:t xml:space="preserve"> ανταποκρινόμενη στις ερωτήσεις </w:t>
      </w:r>
      <w:proofErr w:type="spellStart"/>
      <w:r w:rsidRPr="00480C2F">
        <w:rPr>
          <w:rFonts w:cstheme="minorHAnsi"/>
          <w:sz w:val="24"/>
          <w:szCs w:val="24"/>
          <w:shd w:val="clear" w:color="auto" w:fill="FFFFFF"/>
        </w:rPr>
        <w:t>νοσούντων</w:t>
      </w:r>
      <w:proofErr w:type="spellEnd"/>
      <w:r w:rsidRPr="00480C2F">
        <w:rPr>
          <w:rFonts w:cstheme="minorHAnsi"/>
          <w:sz w:val="24"/>
          <w:szCs w:val="24"/>
          <w:shd w:val="clear" w:color="auto" w:fill="FFFFFF"/>
        </w:rPr>
        <w:t xml:space="preserve"> από </w:t>
      </w:r>
      <w:r w:rsidRPr="00C862A4">
        <w:rPr>
          <w:rFonts w:cstheme="minorHAnsi"/>
          <w:sz w:val="24"/>
          <w:szCs w:val="24"/>
          <w:shd w:val="clear" w:color="auto" w:fill="FFFFFF"/>
        </w:rPr>
        <w:t xml:space="preserve">καρκίνο </w:t>
      </w:r>
      <w:r w:rsidR="00845E56" w:rsidRPr="00C862A4">
        <w:rPr>
          <w:rFonts w:cstheme="minorHAnsi"/>
          <w:sz w:val="24"/>
          <w:szCs w:val="24"/>
          <w:shd w:val="clear" w:color="auto" w:fill="FFFFFF"/>
        </w:rPr>
        <w:t xml:space="preserve">και ατόμων με </w:t>
      </w:r>
      <w:r w:rsidRPr="00C862A4">
        <w:rPr>
          <w:rFonts w:cstheme="minorHAnsi"/>
          <w:sz w:val="24"/>
          <w:szCs w:val="24"/>
          <w:shd w:val="clear" w:color="auto" w:fill="FFFFFF"/>
        </w:rPr>
        <w:t xml:space="preserve">ιστορικό </w:t>
      </w:r>
      <w:r w:rsidRPr="00480C2F">
        <w:rPr>
          <w:rFonts w:cstheme="minorHAnsi"/>
          <w:sz w:val="24"/>
          <w:szCs w:val="24"/>
          <w:shd w:val="clear" w:color="auto" w:fill="FFFFFF"/>
        </w:rPr>
        <w:t>καρκίνου</w:t>
      </w:r>
      <w:r w:rsidR="00376551" w:rsidRPr="00480C2F">
        <w:rPr>
          <w:rFonts w:cstheme="minorHAnsi"/>
          <w:sz w:val="24"/>
          <w:szCs w:val="24"/>
          <w:shd w:val="clear" w:color="auto" w:fill="FFFFFF"/>
        </w:rPr>
        <w:t>,</w:t>
      </w:r>
      <w:r w:rsidRPr="00480C2F">
        <w:rPr>
          <w:rFonts w:cstheme="minorHAnsi"/>
          <w:sz w:val="24"/>
          <w:szCs w:val="24"/>
          <w:shd w:val="clear" w:color="auto" w:fill="FFFFFF"/>
        </w:rPr>
        <w:t xml:space="preserve"> διαμόρφωσε κάποιες </w:t>
      </w:r>
      <w:r w:rsidR="001D0737" w:rsidRPr="00480C2F">
        <w:rPr>
          <w:rFonts w:cstheme="minorHAnsi"/>
          <w:sz w:val="24"/>
          <w:szCs w:val="24"/>
          <w:shd w:val="clear" w:color="auto" w:fill="FFFFFF"/>
        </w:rPr>
        <w:t>απαντήσεις</w:t>
      </w:r>
      <w:r w:rsidRPr="00480C2F">
        <w:rPr>
          <w:rFonts w:cstheme="minorHAnsi"/>
          <w:sz w:val="24"/>
          <w:szCs w:val="24"/>
          <w:shd w:val="clear" w:color="auto" w:fill="FFFFFF"/>
        </w:rPr>
        <w:t xml:space="preserve"> βασιζόμενη σε αντίστοιχες συστάσεις διεθνών ογκολογικών εταιρειών. Πρέπει να τονιστεί ότι το εμβολιαστικό πρόγραμμα παγκοσμίως είναι στην αρχή του και οι συστάσεις στηρίζονται στα έως αυτή τη στιγμή δεδομένα.</w:t>
      </w:r>
    </w:p>
    <w:p w14:paraId="08A9904F" w14:textId="77777777" w:rsidR="00480C2F" w:rsidRDefault="00480C2F" w:rsidP="00A40C11">
      <w:pPr>
        <w:spacing w:after="120"/>
        <w:ind w:left="-426"/>
        <w:contextualSpacing/>
        <w:jc w:val="both"/>
        <w:rPr>
          <w:rFonts w:eastAsia="Times New Roman" w:cstheme="minorHAnsi"/>
          <w:b/>
          <w:bCs/>
          <w:sz w:val="24"/>
          <w:szCs w:val="24"/>
        </w:rPr>
      </w:pPr>
    </w:p>
    <w:p w14:paraId="248D40F6" w14:textId="07E21E1A"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 xml:space="preserve">Οι καρκινοπαθείς ασθενείς κινδυνεύουν περισσότερο από την </w:t>
      </w:r>
      <w:r w:rsidRPr="00480C2F">
        <w:rPr>
          <w:rFonts w:eastAsia="Times New Roman" w:cstheme="minorHAnsi"/>
          <w:b/>
          <w:bCs/>
          <w:color w:val="0070C0"/>
          <w:sz w:val="24"/>
          <w:szCs w:val="24"/>
          <w:lang w:val="en-US"/>
        </w:rPr>
        <w:t>COVID</w:t>
      </w:r>
      <w:r w:rsidRPr="00480C2F">
        <w:rPr>
          <w:rFonts w:eastAsia="Times New Roman" w:cstheme="minorHAnsi"/>
          <w:b/>
          <w:bCs/>
          <w:color w:val="0070C0"/>
          <w:sz w:val="24"/>
          <w:szCs w:val="24"/>
        </w:rPr>
        <w:t>-19 λοίμωξη;</w:t>
      </w:r>
    </w:p>
    <w:p w14:paraId="5A01F110" w14:textId="53055A8B"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 xml:space="preserve">Ναι, και ως «καρκινοπαθείς ασθενείς» εννοούμε ασθενείς με αιματολογική κακοήθεια που χρειάζονται χημειοθεραπεία ή ασθενείς με καρκίνο κάποιου </w:t>
      </w:r>
      <w:r w:rsidR="0074292C" w:rsidRPr="00480C2F">
        <w:rPr>
          <w:rFonts w:eastAsia="Times New Roman" w:cstheme="minorHAnsi"/>
          <w:sz w:val="24"/>
          <w:szCs w:val="24"/>
        </w:rPr>
        <w:t xml:space="preserve">συμπαγούς </w:t>
      </w:r>
      <w:r w:rsidRPr="00480C2F">
        <w:rPr>
          <w:rFonts w:eastAsia="Times New Roman" w:cstheme="minorHAnsi"/>
          <w:sz w:val="24"/>
          <w:szCs w:val="24"/>
        </w:rPr>
        <w:t xml:space="preserve">οργάνου </w:t>
      </w:r>
      <w:r w:rsidR="0074292C" w:rsidRPr="00480C2F">
        <w:rPr>
          <w:rFonts w:eastAsia="Times New Roman" w:cstheme="minorHAnsi"/>
          <w:sz w:val="24"/>
          <w:szCs w:val="24"/>
        </w:rPr>
        <w:t>σ</w:t>
      </w:r>
      <w:r w:rsidRPr="00480C2F">
        <w:rPr>
          <w:rFonts w:eastAsia="Times New Roman" w:cstheme="minorHAnsi"/>
          <w:sz w:val="24"/>
          <w:szCs w:val="24"/>
        </w:rPr>
        <w:t>του</w:t>
      </w:r>
      <w:r w:rsidR="0074292C" w:rsidRPr="00480C2F">
        <w:rPr>
          <w:rFonts w:eastAsia="Times New Roman" w:cstheme="minorHAnsi"/>
          <w:sz w:val="24"/>
          <w:szCs w:val="24"/>
        </w:rPr>
        <w:t>ς</w:t>
      </w:r>
      <w:r w:rsidRPr="00480C2F">
        <w:rPr>
          <w:rFonts w:eastAsia="Times New Roman" w:cstheme="minorHAnsi"/>
          <w:sz w:val="24"/>
          <w:szCs w:val="24"/>
        </w:rPr>
        <w:t xml:space="preserve"> οποίου</w:t>
      </w:r>
      <w:r w:rsidR="0074292C" w:rsidRPr="00480C2F">
        <w:rPr>
          <w:rFonts w:eastAsia="Times New Roman" w:cstheme="minorHAnsi"/>
          <w:sz w:val="24"/>
          <w:szCs w:val="24"/>
        </w:rPr>
        <w:t>ς</w:t>
      </w:r>
      <w:r w:rsidRPr="00480C2F">
        <w:rPr>
          <w:rFonts w:eastAsia="Times New Roman" w:cstheme="minorHAnsi"/>
          <w:sz w:val="24"/>
          <w:szCs w:val="24"/>
        </w:rPr>
        <w:t xml:space="preserve"> η διάγνωση έχει γίνει στα τελευταία 5 χρόνια. </w:t>
      </w:r>
    </w:p>
    <w:p w14:paraId="1789C889" w14:textId="33208FAF" w:rsidR="00821C4F" w:rsidRPr="00480C2F" w:rsidRDefault="005A481C" w:rsidP="00A40C11">
      <w:pPr>
        <w:spacing w:after="120"/>
        <w:ind w:left="-426"/>
        <w:contextualSpacing/>
        <w:jc w:val="both"/>
        <w:rPr>
          <w:rFonts w:cstheme="minorHAnsi"/>
          <w:sz w:val="24"/>
          <w:szCs w:val="24"/>
          <w:shd w:val="clear" w:color="auto" w:fill="FFFFFF"/>
        </w:rPr>
      </w:pPr>
      <w:r w:rsidRPr="00480C2F">
        <w:rPr>
          <w:rFonts w:eastAsia="Times New Roman" w:cstheme="minorHAnsi"/>
          <w:sz w:val="24"/>
          <w:szCs w:val="24"/>
        </w:rPr>
        <w:t>Οι καρκινοπαθείς ασθενείς</w:t>
      </w:r>
      <w:r w:rsidR="00AE304D" w:rsidRPr="00480C2F">
        <w:rPr>
          <w:rFonts w:eastAsia="Times New Roman" w:cstheme="minorHAnsi"/>
          <w:sz w:val="24"/>
          <w:szCs w:val="24"/>
        </w:rPr>
        <w:t xml:space="preserve"> </w:t>
      </w:r>
      <w:r w:rsidRPr="00480C2F">
        <w:rPr>
          <w:rFonts w:eastAsia="Times New Roman" w:cstheme="minorHAnsi"/>
          <w:sz w:val="24"/>
          <w:szCs w:val="24"/>
        </w:rPr>
        <w:t xml:space="preserve">μπορεί να έχουν </w:t>
      </w:r>
      <w:r w:rsidR="004E05CF" w:rsidRPr="00480C2F">
        <w:rPr>
          <w:rFonts w:eastAsia="Times New Roman" w:cstheme="minorHAnsi"/>
          <w:sz w:val="24"/>
          <w:szCs w:val="24"/>
        </w:rPr>
        <w:t xml:space="preserve">έως </w:t>
      </w:r>
      <w:r w:rsidRPr="00480C2F">
        <w:rPr>
          <w:rFonts w:eastAsia="Times New Roman" w:cstheme="minorHAnsi"/>
          <w:sz w:val="24"/>
          <w:szCs w:val="24"/>
        </w:rPr>
        <w:t xml:space="preserve">και 10 φορές μεγαλύτερο κίνδυνο θανάτου </w:t>
      </w:r>
      <w:r w:rsidR="00AE304D" w:rsidRPr="00480C2F">
        <w:rPr>
          <w:rFonts w:eastAsia="Times New Roman" w:cstheme="minorHAnsi"/>
          <w:sz w:val="24"/>
          <w:szCs w:val="24"/>
        </w:rPr>
        <w:t xml:space="preserve">εάν προσβληθούν </w:t>
      </w:r>
      <w:r w:rsidRPr="00480C2F">
        <w:rPr>
          <w:rFonts w:eastAsia="Times New Roman" w:cstheme="minorHAnsi"/>
          <w:sz w:val="24"/>
          <w:szCs w:val="24"/>
        </w:rPr>
        <w:t xml:space="preserve">από </w:t>
      </w:r>
      <w:r w:rsidRPr="00480C2F">
        <w:rPr>
          <w:rFonts w:eastAsia="Times New Roman" w:cstheme="minorHAnsi"/>
          <w:sz w:val="24"/>
          <w:szCs w:val="24"/>
          <w:lang w:val="en-US"/>
        </w:rPr>
        <w:t>COVID</w:t>
      </w:r>
      <w:r w:rsidRPr="00480C2F">
        <w:rPr>
          <w:rFonts w:eastAsia="Times New Roman" w:cstheme="minorHAnsi"/>
          <w:sz w:val="24"/>
          <w:szCs w:val="24"/>
        </w:rPr>
        <w:t>-19.</w:t>
      </w:r>
      <w:r w:rsidR="00821C4F" w:rsidRPr="00480C2F">
        <w:rPr>
          <w:rFonts w:cstheme="minorHAnsi"/>
          <w:sz w:val="24"/>
          <w:szCs w:val="24"/>
          <w:shd w:val="clear" w:color="auto" w:fill="FFFFFF"/>
        </w:rPr>
        <w:t xml:space="preserve"> </w:t>
      </w:r>
    </w:p>
    <w:p w14:paraId="1BDEDB75" w14:textId="77777777"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Γενικά οι καρκινοπαθείς ασθενείς χωρίζονται σε τρεις κατηγορίες:</w:t>
      </w:r>
    </w:p>
    <w:p w14:paraId="031E393E" w14:textId="0E5800B8" w:rsidR="0074292C" w:rsidRPr="00480C2F" w:rsidRDefault="005A481C" w:rsidP="00A40C11">
      <w:pPr>
        <w:pStyle w:val="a3"/>
        <w:numPr>
          <w:ilvl w:val="0"/>
          <w:numId w:val="3"/>
        </w:numPr>
        <w:spacing w:after="120"/>
        <w:ind w:left="-426" w:firstLine="0"/>
        <w:jc w:val="both"/>
        <w:rPr>
          <w:rFonts w:eastAsia="Times New Roman" w:cstheme="minorHAnsi"/>
          <w:sz w:val="24"/>
          <w:szCs w:val="24"/>
        </w:rPr>
      </w:pPr>
      <w:r w:rsidRPr="00480C2F">
        <w:rPr>
          <w:rFonts w:eastAsia="Times New Roman" w:cstheme="minorHAnsi"/>
          <w:sz w:val="24"/>
          <w:szCs w:val="24"/>
        </w:rPr>
        <w:t>Ασθενείς με «ενεργό νόσο» που υποβάλλονται σε θεραπεία</w:t>
      </w:r>
      <w:r w:rsidR="0074292C" w:rsidRPr="00480C2F">
        <w:rPr>
          <w:rFonts w:eastAsia="Times New Roman" w:cstheme="minorHAnsi"/>
          <w:sz w:val="24"/>
          <w:szCs w:val="24"/>
        </w:rPr>
        <w:t xml:space="preserve"> ή χειρουργική επέμβαση</w:t>
      </w:r>
      <w:r w:rsidRPr="00480C2F">
        <w:rPr>
          <w:rFonts w:eastAsia="Times New Roman" w:cstheme="minorHAnsi"/>
          <w:sz w:val="24"/>
          <w:szCs w:val="24"/>
        </w:rPr>
        <w:t xml:space="preserve">. </w:t>
      </w:r>
    </w:p>
    <w:p w14:paraId="7FCFF5B2" w14:textId="7A956A85" w:rsidR="0074292C" w:rsidRPr="00480C2F" w:rsidRDefault="0074292C" w:rsidP="0051425C">
      <w:pPr>
        <w:pStyle w:val="a3"/>
        <w:numPr>
          <w:ilvl w:val="0"/>
          <w:numId w:val="3"/>
        </w:numPr>
        <w:spacing w:after="120"/>
        <w:ind w:left="0" w:hanging="426"/>
        <w:jc w:val="both"/>
        <w:rPr>
          <w:rFonts w:eastAsia="Times New Roman" w:cstheme="minorHAnsi"/>
          <w:sz w:val="24"/>
          <w:szCs w:val="24"/>
        </w:rPr>
      </w:pPr>
      <w:r w:rsidRPr="00480C2F">
        <w:rPr>
          <w:rFonts w:eastAsia="Times New Roman" w:cstheme="minorHAnsi"/>
          <w:sz w:val="24"/>
          <w:szCs w:val="24"/>
        </w:rPr>
        <w:t>Ογκολογικοί α</w:t>
      </w:r>
      <w:r w:rsidR="005A481C" w:rsidRPr="00480C2F">
        <w:rPr>
          <w:rFonts w:eastAsia="Times New Roman" w:cstheme="minorHAnsi"/>
          <w:sz w:val="24"/>
          <w:szCs w:val="24"/>
        </w:rPr>
        <w:t xml:space="preserve">σθενείς με «χρόνια νόσο» μετά </w:t>
      </w:r>
      <w:r w:rsidRPr="00480C2F">
        <w:rPr>
          <w:rFonts w:eastAsia="Times New Roman" w:cstheme="minorHAnsi"/>
          <w:sz w:val="24"/>
          <w:szCs w:val="24"/>
        </w:rPr>
        <w:t xml:space="preserve">τη συμπλήρωση της θεραπευτικής αγωγής </w:t>
      </w:r>
      <w:r w:rsidR="005A481C" w:rsidRPr="00480C2F">
        <w:rPr>
          <w:rFonts w:eastAsia="Times New Roman" w:cstheme="minorHAnsi"/>
          <w:sz w:val="24"/>
          <w:szCs w:val="24"/>
        </w:rPr>
        <w:t xml:space="preserve">και </w:t>
      </w:r>
    </w:p>
    <w:p w14:paraId="187E46FF" w14:textId="31371E70" w:rsidR="0074292C" w:rsidRPr="00480C2F" w:rsidRDefault="0074292C" w:rsidP="0051425C">
      <w:pPr>
        <w:pStyle w:val="a3"/>
        <w:numPr>
          <w:ilvl w:val="0"/>
          <w:numId w:val="3"/>
        </w:numPr>
        <w:spacing w:after="120"/>
        <w:ind w:left="-425" w:firstLine="0"/>
        <w:jc w:val="both"/>
        <w:rPr>
          <w:rFonts w:eastAsia="Times New Roman" w:cstheme="minorHAnsi"/>
          <w:sz w:val="24"/>
          <w:szCs w:val="24"/>
        </w:rPr>
      </w:pPr>
      <w:r w:rsidRPr="00480C2F">
        <w:rPr>
          <w:rFonts w:eastAsia="Times New Roman" w:cstheme="minorHAnsi"/>
          <w:sz w:val="24"/>
          <w:szCs w:val="24"/>
        </w:rPr>
        <w:t>Α</w:t>
      </w:r>
      <w:r w:rsidR="005A481C" w:rsidRPr="00480C2F">
        <w:rPr>
          <w:rFonts w:eastAsia="Times New Roman" w:cstheme="minorHAnsi"/>
          <w:sz w:val="24"/>
          <w:szCs w:val="24"/>
        </w:rPr>
        <w:t xml:space="preserve">σθενείς στη φάση της «επιβίωσης» που έχουν πιθανότατα </w:t>
      </w:r>
      <w:proofErr w:type="spellStart"/>
      <w:r w:rsidR="005A481C" w:rsidRPr="00480C2F">
        <w:rPr>
          <w:rFonts w:eastAsia="Times New Roman" w:cstheme="minorHAnsi"/>
          <w:sz w:val="24"/>
          <w:szCs w:val="24"/>
        </w:rPr>
        <w:t>ιαθεί</w:t>
      </w:r>
      <w:proofErr w:type="spellEnd"/>
      <w:r w:rsidR="0001328E" w:rsidRPr="00480C2F">
        <w:rPr>
          <w:rFonts w:eastAsia="Times New Roman" w:cstheme="minorHAnsi"/>
          <w:sz w:val="24"/>
          <w:szCs w:val="24"/>
        </w:rPr>
        <w:t xml:space="preserve"> από τον καρκίνο</w:t>
      </w:r>
      <w:r w:rsidR="005A481C" w:rsidRPr="00480C2F">
        <w:rPr>
          <w:rFonts w:eastAsia="Times New Roman" w:cstheme="minorHAnsi"/>
          <w:sz w:val="24"/>
          <w:szCs w:val="24"/>
        </w:rPr>
        <w:t xml:space="preserve">. </w:t>
      </w:r>
    </w:p>
    <w:p w14:paraId="4F95C702" w14:textId="0038A77E"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Ακόμη και οι ασθενείς της τρίτης κατηγορίας γνωρίζουμε ότι κινδυνεύουν περισσότερο από ιογενείς λοιμώξεις.</w:t>
      </w:r>
    </w:p>
    <w:p w14:paraId="400077B6" w14:textId="5BE2DA6D" w:rsidR="005A481C" w:rsidRPr="00480C2F" w:rsidRDefault="005A481C" w:rsidP="00A40C11">
      <w:pPr>
        <w:spacing w:after="120"/>
        <w:ind w:left="-426"/>
        <w:contextualSpacing/>
        <w:jc w:val="both"/>
        <w:rPr>
          <w:rFonts w:eastAsia="Times New Roman" w:cstheme="minorHAnsi"/>
          <w:sz w:val="24"/>
          <w:szCs w:val="24"/>
        </w:rPr>
      </w:pPr>
    </w:p>
    <w:p w14:paraId="10844E92" w14:textId="77777777" w:rsidR="00AC35BD" w:rsidRPr="00480C2F" w:rsidRDefault="00AC35BD" w:rsidP="00A40C11">
      <w:pPr>
        <w:spacing w:after="120"/>
        <w:ind w:left="-426"/>
        <w:contextualSpacing/>
        <w:jc w:val="both"/>
        <w:rPr>
          <w:rFonts w:cstheme="minorHAnsi"/>
          <w:b/>
          <w:color w:val="0070C0"/>
          <w:sz w:val="24"/>
          <w:szCs w:val="24"/>
        </w:rPr>
      </w:pPr>
      <w:r w:rsidRPr="00480C2F">
        <w:rPr>
          <w:rFonts w:cstheme="minorHAnsi"/>
          <w:b/>
          <w:color w:val="0070C0"/>
          <w:sz w:val="24"/>
          <w:szCs w:val="24"/>
        </w:rPr>
        <w:t>Πρέπει οι ασθενείς με καρκίνο να κάνουν εμβόλιο COVID-19;</w:t>
      </w:r>
    </w:p>
    <w:p w14:paraId="3EC6DE60" w14:textId="53659389" w:rsidR="00AC35BD" w:rsidRPr="00480C2F" w:rsidRDefault="00AC35BD" w:rsidP="00A40C11">
      <w:pPr>
        <w:spacing w:after="120"/>
        <w:ind w:left="-426"/>
        <w:contextualSpacing/>
        <w:jc w:val="both"/>
        <w:rPr>
          <w:rFonts w:cstheme="minorHAnsi"/>
          <w:sz w:val="24"/>
          <w:szCs w:val="24"/>
        </w:rPr>
      </w:pPr>
      <w:r w:rsidRPr="00480C2F">
        <w:rPr>
          <w:rFonts w:cstheme="minorHAnsi"/>
          <w:sz w:val="24"/>
          <w:szCs w:val="24"/>
        </w:rPr>
        <w:t xml:space="preserve">Ναι, </w:t>
      </w:r>
      <w:r w:rsidR="00DF0DB8" w:rsidRPr="00480C2F">
        <w:rPr>
          <w:rFonts w:cstheme="minorHAnsi"/>
          <w:sz w:val="24"/>
          <w:szCs w:val="24"/>
        </w:rPr>
        <w:t xml:space="preserve">προτρέπουμε </w:t>
      </w:r>
      <w:r w:rsidRPr="00480C2F">
        <w:rPr>
          <w:rFonts w:cstheme="minorHAnsi"/>
          <w:sz w:val="24"/>
          <w:szCs w:val="24"/>
        </w:rPr>
        <w:t xml:space="preserve">τους καρκινοπαθείς να κάνουν το εμβόλιο. Δεν υπάρχει λόγος να πιστεύουμε ότι το εμβόλιο είναι λιγότερο ασφαλές για ασθενείς με καρκίνο από ό, τι γι’ αυτούς που δεν έχουν καρκίνο. Ορισμένες θεραπείες για τον καρκίνο μπορούν να επηρεάσουν την </w:t>
      </w:r>
      <w:r w:rsidRPr="00480C2F">
        <w:rPr>
          <w:rFonts w:cstheme="minorHAnsi"/>
          <w:sz w:val="24"/>
          <w:szCs w:val="24"/>
        </w:rPr>
        <w:lastRenderedPageBreak/>
        <w:t xml:space="preserve">ικανότητα του ασθενούς να εμφανίσει </w:t>
      </w:r>
      <w:r w:rsidR="0028498E" w:rsidRPr="00480C2F">
        <w:rPr>
          <w:rFonts w:cstheme="minorHAnsi"/>
          <w:sz w:val="24"/>
          <w:szCs w:val="24"/>
        </w:rPr>
        <w:t>σημαντικού</w:t>
      </w:r>
      <w:r w:rsidRPr="00480C2F">
        <w:rPr>
          <w:rFonts w:cstheme="minorHAnsi"/>
          <w:sz w:val="24"/>
          <w:szCs w:val="24"/>
        </w:rPr>
        <w:t xml:space="preserve"> βαθμού ανοσία και </w:t>
      </w:r>
      <w:r w:rsidR="0028498E" w:rsidRPr="00480C2F">
        <w:rPr>
          <w:rFonts w:cstheme="minorHAnsi"/>
          <w:sz w:val="24"/>
          <w:szCs w:val="24"/>
        </w:rPr>
        <w:t>να μειώσουν</w:t>
      </w:r>
      <w:r w:rsidRPr="00480C2F">
        <w:rPr>
          <w:rFonts w:cstheme="minorHAnsi"/>
          <w:sz w:val="24"/>
          <w:szCs w:val="24"/>
        </w:rPr>
        <w:t xml:space="preserve"> μερικά από τα οφέλη </w:t>
      </w:r>
      <w:r w:rsidR="0028498E" w:rsidRPr="00480C2F">
        <w:rPr>
          <w:rFonts w:cstheme="minorHAnsi"/>
          <w:sz w:val="24"/>
          <w:szCs w:val="24"/>
        </w:rPr>
        <w:t xml:space="preserve">του εμβολιασμού </w:t>
      </w:r>
      <w:r w:rsidRPr="00480C2F">
        <w:rPr>
          <w:rFonts w:cstheme="minorHAnsi"/>
          <w:sz w:val="24"/>
          <w:szCs w:val="24"/>
        </w:rPr>
        <w:t xml:space="preserve">ή </w:t>
      </w:r>
      <w:r w:rsidR="00DF0DB8" w:rsidRPr="00480C2F">
        <w:rPr>
          <w:rFonts w:cstheme="minorHAnsi"/>
          <w:sz w:val="24"/>
          <w:szCs w:val="24"/>
        </w:rPr>
        <w:t xml:space="preserve">και </w:t>
      </w:r>
      <w:r w:rsidRPr="00480C2F">
        <w:rPr>
          <w:rFonts w:cstheme="minorHAnsi"/>
          <w:sz w:val="24"/>
          <w:szCs w:val="24"/>
        </w:rPr>
        <w:t xml:space="preserve">να </w:t>
      </w:r>
      <w:r w:rsidR="00DF0DB8" w:rsidRPr="00480C2F">
        <w:rPr>
          <w:rFonts w:cstheme="minorHAnsi"/>
          <w:sz w:val="24"/>
          <w:szCs w:val="24"/>
        </w:rPr>
        <w:t>τροποποιήσουν</w:t>
      </w:r>
      <w:r w:rsidRPr="00480C2F">
        <w:rPr>
          <w:rFonts w:cstheme="minorHAnsi"/>
          <w:sz w:val="24"/>
          <w:szCs w:val="24"/>
        </w:rPr>
        <w:t xml:space="preserve"> </w:t>
      </w:r>
      <w:r w:rsidR="00DF0DB8" w:rsidRPr="00480C2F">
        <w:rPr>
          <w:rFonts w:cstheme="minorHAnsi"/>
          <w:sz w:val="24"/>
          <w:szCs w:val="24"/>
        </w:rPr>
        <w:t xml:space="preserve">τον τρόπο και </w:t>
      </w:r>
      <w:r w:rsidRPr="00480C2F">
        <w:rPr>
          <w:rFonts w:cstheme="minorHAnsi"/>
          <w:sz w:val="24"/>
          <w:szCs w:val="24"/>
        </w:rPr>
        <w:t>τον χρόνο εμβολιασμού</w:t>
      </w:r>
      <w:r w:rsidR="00DF0DB8" w:rsidRPr="00480C2F">
        <w:rPr>
          <w:rFonts w:cstheme="minorHAnsi"/>
          <w:sz w:val="24"/>
          <w:szCs w:val="24"/>
        </w:rPr>
        <w:t>. Συνιστούμε</w:t>
      </w:r>
      <w:r w:rsidRPr="00480C2F">
        <w:rPr>
          <w:rFonts w:cstheme="minorHAnsi"/>
          <w:sz w:val="24"/>
          <w:szCs w:val="24"/>
        </w:rPr>
        <w:t xml:space="preserve"> οι ασθενείς με καρκίνο να συζητήσουν με τους </w:t>
      </w:r>
      <w:proofErr w:type="spellStart"/>
      <w:r w:rsidRPr="00480C2F">
        <w:rPr>
          <w:rFonts w:cstheme="minorHAnsi"/>
          <w:sz w:val="24"/>
          <w:szCs w:val="24"/>
        </w:rPr>
        <w:t>ογκολόγους</w:t>
      </w:r>
      <w:proofErr w:type="spellEnd"/>
      <w:r w:rsidRPr="00480C2F">
        <w:rPr>
          <w:rFonts w:cstheme="minorHAnsi"/>
          <w:sz w:val="24"/>
          <w:szCs w:val="24"/>
        </w:rPr>
        <w:t xml:space="preserve"> </w:t>
      </w:r>
      <w:r w:rsidR="00DF0DB8" w:rsidRPr="00480C2F">
        <w:rPr>
          <w:rFonts w:cstheme="minorHAnsi"/>
          <w:sz w:val="24"/>
          <w:szCs w:val="24"/>
        </w:rPr>
        <w:t>τους το θέμα του εμβολιασμού τους</w:t>
      </w:r>
      <w:r w:rsidRPr="00480C2F">
        <w:rPr>
          <w:rFonts w:cstheme="minorHAnsi"/>
          <w:sz w:val="24"/>
          <w:szCs w:val="24"/>
        </w:rPr>
        <w:t>.</w:t>
      </w:r>
    </w:p>
    <w:p w14:paraId="28E26689" w14:textId="77777777" w:rsidR="00AC35BD" w:rsidRPr="00480C2F" w:rsidRDefault="00AC35BD" w:rsidP="00A40C11">
      <w:pPr>
        <w:spacing w:after="120"/>
        <w:ind w:left="-426"/>
        <w:contextualSpacing/>
        <w:jc w:val="both"/>
        <w:rPr>
          <w:rFonts w:eastAsia="Times New Roman" w:cstheme="minorHAnsi"/>
          <w:sz w:val="24"/>
          <w:szCs w:val="24"/>
        </w:rPr>
      </w:pPr>
    </w:p>
    <w:p w14:paraId="6CFD4EBE" w14:textId="06D71744"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Οι καρκινοπαθείς ασθενείς έχουν προτεραιότητα στον εμβολιασμό;</w:t>
      </w:r>
    </w:p>
    <w:p w14:paraId="4CC2AFC1" w14:textId="1B5C72BD"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Ναι, και πρέπει να προηγούνται στη σειρά εμβολιασμού α</w:t>
      </w:r>
      <w:r w:rsidR="00821C4F" w:rsidRPr="00480C2F">
        <w:rPr>
          <w:rFonts w:eastAsia="Times New Roman" w:cstheme="minorHAnsi"/>
          <w:sz w:val="24"/>
          <w:szCs w:val="24"/>
        </w:rPr>
        <w:t>νεξάρτητα από την ηλικία τους. Ο</w:t>
      </w:r>
      <w:r w:rsidRPr="00480C2F">
        <w:rPr>
          <w:rFonts w:eastAsia="Times New Roman" w:cstheme="minorHAnsi"/>
          <w:sz w:val="24"/>
          <w:szCs w:val="24"/>
        </w:rPr>
        <w:t xml:space="preserve"> </w:t>
      </w:r>
      <w:r w:rsidR="00821C4F" w:rsidRPr="00480C2F">
        <w:rPr>
          <w:rFonts w:eastAsia="Times New Roman" w:cstheme="minorHAnsi"/>
          <w:sz w:val="24"/>
          <w:szCs w:val="24"/>
        </w:rPr>
        <w:t>Π</w:t>
      </w:r>
      <w:r w:rsidR="004D7915" w:rsidRPr="00480C2F">
        <w:rPr>
          <w:rFonts w:eastAsia="Times New Roman" w:cstheme="minorHAnsi"/>
          <w:sz w:val="24"/>
          <w:szCs w:val="24"/>
        </w:rPr>
        <w:t>αγκόσμιος Οργανισμός</w:t>
      </w:r>
      <w:r w:rsidR="00490E7B" w:rsidRPr="00480C2F">
        <w:rPr>
          <w:rFonts w:eastAsia="Times New Roman" w:cstheme="minorHAnsi"/>
          <w:sz w:val="24"/>
          <w:szCs w:val="24"/>
        </w:rPr>
        <w:t xml:space="preserve"> Υγείας (Π.Ο.Υ.)</w:t>
      </w:r>
      <w:r w:rsidRPr="00480C2F">
        <w:rPr>
          <w:rFonts w:eastAsia="Times New Roman" w:cstheme="minorHAnsi"/>
          <w:sz w:val="24"/>
          <w:szCs w:val="24"/>
        </w:rPr>
        <w:t xml:space="preserve"> τοποθετεί τους καρκινοπαθείς στη δεύτερη ομάδα προτεραιότητας εκτός εάν είναι ηλικιωμένο</w:t>
      </w:r>
      <w:r w:rsidR="00821C4F" w:rsidRPr="00480C2F">
        <w:rPr>
          <w:rFonts w:eastAsia="Times New Roman" w:cstheme="minorHAnsi"/>
          <w:sz w:val="24"/>
          <w:szCs w:val="24"/>
        </w:rPr>
        <w:t>ι</w:t>
      </w:r>
      <w:r w:rsidRPr="00480C2F">
        <w:rPr>
          <w:rFonts w:eastAsia="Times New Roman" w:cstheme="minorHAnsi"/>
          <w:sz w:val="24"/>
          <w:szCs w:val="24"/>
        </w:rPr>
        <w:t xml:space="preserve">, </w:t>
      </w:r>
      <w:r w:rsidR="0001328E" w:rsidRPr="00480C2F">
        <w:rPr>
          <w:rFonts w:eastAsia="Times New Roman" w:cstheme="minorHAnsi"/>
          <w:sz w:val="24"/>
          <w:szCs w:val="24"/>
        </w:rPr>
        <w:t>οπότε και κατατάσσονται σε πρώτη γραμμή προτεραιότητας</w:t>
      </w:r>
      <w:r w:rsidRPr="00480C2F">
        <w:rPr>
          <w:rFonts w:eastAsia="Times New Roman" w:cstheme="minorHAnsi"/>
          <w:sz w:val="24"/>
          <w:szCs w:val="24"/>
        </w:rPr>
        <w:t xml:space="preserve">. </w:t>
      </w:r>
      <w:r w:rsidR="0001328E" w:rsidRPr="00480C2F">
        <w:rPr>
          <w:rFonts w:eastAsia="Times New Roman" w:cstheme="minorHAnsi"/>
          <w:sz w:val="24"/>
          <w:szCs w:val="24"/>
        </w:rPr>
        <w:t xml:space="preserve">Σημειώνουμε ότι ο καρκίνος σε ποσοστό άνω του 55% προσβάλλει άτομα άνω των 65 ετών. </w:t>
      </w:r>
      <w:r w:rsidRPr="00480C2F">
        <w:rPr>
          <w:rFonts w:eastAsia="Times New Roman" w:cstheme="minorHAnsi"/>
          <w:sz w:val="24"/>
          <w:szCs w:val="24"/>
        </w:rPr>
        <w:t>Σε άλλες χώρες</w:t>
      </w:r>
      <w:r w:rsidR="0001328E" w:rsidRPr="00480C2F">
        <w:rPr>
          <w:rFonts w:eastAsia="Times New Roman" w:cstheme="minorHAnsi"/>
          <w:sz w:val="24"/>
          <w:szCs w:val="24"/>
        </w:rPr>
        <w:t>,</w:t>
      </w:r>
      <w:r w:rsidRPr="00480C2F">
        <w:rPr>
          <w:rFonts w:eastAsia="Times New Roman" w:cstheme="minorHAnsi"/>
          <w:sz w:val="24"/>
          <w:szCs w:val="24"/>
        </w:rPr>
        <w:t xml:space="preserve"> όπως η Γερμανία, οι καρκινοπαθείς έρχονται στην πρώτη γραμμή προτεραιότητας.</w:t>
      </w:r>
      <w:r w:rsidR="0001328E" w:rsidRPr="00480C2F">
        <w:rPr>
          <w:rFonts w:eastAsia="Times New Roman" w:cstheme="minorHAnsi"/>
          <w:sz w:val="24"/>
          <w:szCs w:val="24"/>
        </w:rPr>
        <w:t xml:space="preserve"> </w:t>
      </w:r>
    </w:p>
    <w:p w14:paraId="63DD6C22" w14:textId="77777777" w:rsidR="005A481C" w:rsidRPr="00480C2F" w:rsidRDefault="005A481C" w:rsidP="00A40C11">
      <w:pPr>
        <w:spacing w:after="120"/>
        <w:ind w:left="-426"/>
        <w:contextualSpacing/>
        <w:jc w:val="both"/>
        <w:rPr>
          <w:rFonts w:eastAsia="Times New Roman" w:cstheme="minorHAnsi"/>
          <w:sz w:val="24"/>
          <w:szCs w:val="24"/>
        </w:rPr>
      </w:pPr>
    </w:p>
    <w:p w14:paraId="408A3935" w14:textId="77777777"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Οι υγειονομικοί (ιατροί και νοσηλευτές) των ογκολογικών τμημάτων, έχουν προτεραιότητα στον εμβολιασμό;</w:t>
      </w:r>
    </w:p>
    <w:p w14:paraId="11C16C77" w14:textId="58D29044"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Ναι, έχουν υψηλή προτεραιότητα ώστε να μην αποτελέσουν πηγή μετάδοσης στους ασθενείς τους.</w:t>
      </w:r>
      <w:r w:rsidR="0001328E" w:rsidRPr="00480C2F">
        <w:rPr>
          <w:rFonts w:eastAsia="Times New Roman" w:cstheme="minorHAnsi"/>
          <w:sz w:val="24"/>
          <w:szCs w:val="24"/>
        </w:rPr>
        <w:t xml:space="preserve"> </w:t>
      </w:r>
    </w:p>
    <w:p w14:paraId="20F5749F" w14:textId="272726B2" w:rsidR="0001328E" w:rsidRPr="00480C2F" w:rsidRDefault="0001328E"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 xml:space="preserve">Εξάλλου, είναι πιθανό σε δεύτερο στάδιο να προκριθεί ο εμβολιασμός </w:t>
      </w:r>
      <w:r w:rsidR="00306D02" w:rsidRPr="00480C2F">
        <w:rPr>
          <w:rFonts w:eastAsia="Times New Roman" w:cstheme="minorHAnsi"/>
          <w:sz w:val="24"/>
          <w:szCs w:val="24"/>
        </w:rPr>
        <w:t xml:space="preserve">και </w:t>
      </w:r>
      <w:r w:rsidRPr="00480C2F">
        <w:rPr>
          <w:rFonts w:eastAsia="Times New Roman" w:cstheme="minorHAnsi"/>
          <w:sz w:val="24"/>
          <w:szCs w:val="24"/>
        </w:rPr>
        <w:t xml:space="preserve">των φροντιστών των </w:t>
      </w:r>
      <w:proofErr w:type="spellStart"/>
      <w:r w:rsidRPr="00480C2F">
        <w:rPr>
          <w:rFonts w:eastAsia="Times New Roman" w:cstheme="minorHAnsi"/>
          <w:sz w:val="24"/>
          <w:szCs w:val="24"/>
        </w:rPr>
        <w:t>ανοσοκατασταλμένων</w:t>
      </w:r>
      <w:proofErr w:type="spellEnd"/>
      <w:r w:rsidRPr="00480C2F">
        <w:rPr>
          <w:rFonts w:eastAsia="Times New Roman" w:cstheme="minorHAnsi"/>
          <w:sz w:val="24"/>
          <w:szCs w:val="24"/>
        </w:rPr>
        <w:t xml:space="preserve"> </w:t>
      </w:r>
      <w:r w:rsidR="00710495" w:rsidRPr="00480C2F">
        <w:rPr>
          <w:rFonts w:eastAsia="Times New Roman" w:cstheme="minorHAnsi"/>
          <w:sz w:val="24"/>
          <w:szCs w:val="24"/>
        </w:rPr>
        <w:t>καρκινοπαθών</w:t>
      </w:r>
      <w:r w:rsidRPr="00480C2F">
        <w:rPr>
          <w:rFonts w:eastAsia="Times New Roman" w:cstheme="minorHAnsi"/>
          <w:sz w:val="24"/>
          <w:szCs w:val="24"/>
        </w:rPr>
        <w:t xml:space="preserve"> </w:t>
      </w:r>
      <w:r w:rsidR="00710495" w:rsidRPr="00480C2F">
        <w:rPr>
          <w:rFonts w:eastAsia="Times New Roman" w:cstheme="minorHAnsi"/>
          <w:sz w:val="24"/>
          <w:szCs w:val="24"/>
        </w:rPr>
        <w:t>με στόχο την καλύτερη προστασία των ασθενών αυτών.</w:t>
      </w:r>
    </w:p>
    <w:p w14:paraId="446ACC46" w14:textId="77777777" w:rsidR="005A481C" w:rsidRPr="00480C2F" w:rsidRDefault="005A481C" w:rsidP="00A40C11">
      <w:pPr>
        <w:spacing w:after="120"/>
        <w:ind w:left="-426"/>
        <w:contextualSpacing/>
        <w:jc w:val="both"/>
        <w:rPr>
          <w:rFonts w:eastAsia="Times New Roman" w:cstheme="minorHAnsi"/>
          <w:sz w:val="24"/>
          <w:szCs w:val="24"/>
        </w:rPr>
      </w:pPr>
    </w:p>
    <w:p w14:paraId="502B785D" w14:textId="77777777"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 xml:space="preserve">Οι καρκινοπαθείς ασθενείς είναι σε θέση να αναπτύξουν ανοσία μετά τον εμβολιασμό για </w:t>
      </w:r>
      <w:r w:rsidRPr="00480C2F">
        <w:rPr>
          <w:rFonts w:eastAsia="Times New Roman" w:cstheme="minorHAnsi"/>
          <w:b/>
          <w:bCs/>
          <w:color w:val="0070C0"/>
          <w:sz w:val="24"/>
          <w:szCs w:val="24"/>
          <w:lang w:val="en-US"/>
        </w:rPr>
        <w:t>COVID</w:t>
      </w:r>
      <w:r w:rsidRPr="00480C2F">
        <w:rPr>
          <w:rFonts w:eastAsia="Times New Roman" w:cstheme="minorHAnsi"/>
          <w:b/>
          <w:bCs/>
          <w:color w:val="0070C0"/>
          <w:sz w:val="24"/>
          <w:szCs w:val="24"/>
        </w:rPr>
        <w:t>-19;</w:t>
      </w:r>
    </w:p>
    <w:p w14:paraId="2EB566F2" w14:textId="61369F98"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 xml:space="preserve">Ναι, αν και δεν έχουμε ακόμη ειδικές μελέτες πάνω σε αυτό το θέμα, η κοινή ιατρική εμπειρία μας κάνει αισιόδοξους. </w:t>
      </w:r>
      <w:r w:rsidR="00710495" w:rsidRPr="00480C2F">
        <w:rPr>
          <w:rFonts w:eastAsia="Times New Roman" w:cstheme="minorHAnsi"/>
          <w:sz w:val="24"/>
          <w:szCs w:val="24"/>
        </w:rPr>
        <w:t xml:space="preserve">Αυτό ισχύει ιδιαίτερα για τους ασθενείς με συμπαγείς κακοήθεις όγκους ενώ η ανταπόκριση σε ασθενείς με αιματολογικές κακοήθειες ποικίλει και είναι μερικές φορές αμφίβολη. Ιδιαίτερα υπάρχει η </w:t>
      </w:r>
      <w:r w:rsidR="007C034E" w:rsidRPr="00480C2F">
        <w:rPr>
          <w:rFonts w:eastAsia="Times New Roman" w:cstheme="minorHAnsi"/>
          <w:sz w:val="24"/>
          <w:szCs w:val="24"/>
        </w:rPr>
        <w:t xml:space="preserve">μακρόχρονη </w:t>
      </w:r>
      <w:r w:rsidR="00710495" w:rsidRPr="00480C2F">
        <w:rPr>
          <w:rFonts w:eastAsia="Times New Roman" w:cstheme="minorHAnsi"/>
          <w:sz w:val="24"/>
          <w:szCs w:val="24"/>
        </w:rPr>
        <w:t xml:space="preserve">θετική εμπειρία από τον εμβολιασμό των ογκολογικών ασθενών έναντι του ιού της γρίπης και του </w:t>
      </w:r>
      <w:proofErr w:type="spellStart"/>
      <w:r w:rsidR="00710495" w:rsidRPr="00480C2F">
        <w:rPr>
          <w:rFonts w:eastAsia="Times New Roman" w:cstheme="minorHAnsi"/>
          <w:sz w:val="24"/>
          <w:szCs w:val="24"/>
        </w:rPr>
        <w:t>πνευμονιοκόκκου</w:t>
      </w:r>
      <w:proofErr w:type="spellEnd"/>
      <w:r w:rsidR="00710495" w:rsidRPr="00480C2F">
        <w:rPr>
          <w:rFonts w:eastAsia="Times New Roman" w:cstheme="minorHAnsi"/>
          <w:sz w:val="24"/>
          <w:szCs w:val="24"/>
        </w:rPr>
        <w:t xml:space="preserve">. </w:t>
      </w:r>
      <w:r w:rsidRPr="00480C2F">
        <w:rPr>
          <w:rFonts w:eastAsia="Times New Roman" w:cstheme="minorHAnsi"/>
          <w:sz w:val="24"/>
          <w:szCs w:val="24"/>
        </w:rPr>
        <w:t xml:space="preserve">Ακόμη και εάν δεν αποκτήσουν πλήρη ανοσία, οι καρκινοπαθείς ασθενείς </w:t>
      </w:r>
      <w:r w:rsidR="002E6E30" w:rsidRPr="00480C2F">
        <w:rPr>
          <w:rFonts w:eastAsia="Times New Roman" w:cstheme="minorHAnsi"/>
          <w:sz w:val="24"/>
          <w:szCs w:val="24"/>
        </w:rPr>
        <w:t xml:space="preserve">φαίνεται ότι </w:t>
      </w:r>
      <w:r w:rsidRPr="00480C2F">
        <w:rPr>
          <w:rFonts w:eastAsia="Times New Roman" w:cstheme="minorHAnsi"/>
          <w:sz w:val="24"/>
          <w:szCs w:val="24"/>
        </w:rPr>
        <w:t xml:space="preserve">θα έχουν καλύτερη άμυνα απέναντι στον ιό μετά τον εμβολιασμό. Η διάρκεια </w:t>
      </w:r>
      <w:r w:rsidR="007C034E" w:rsidRPr="00480C2F">
        <w:rPr>
          <w:rFonts w:eastAsia="Times New Roman" w:cstheme="minorHAnsi"/>
          <w:sz w:val="24"/>
          <w:szCs w:val="24"/>
        </w:rPr>
        <w:t xml:space="preserve">και το επίπεδο </w:t>
      </w:r>
      <w:r w:rsidRPr="00480C2F">
        <w:rPr>
          <w:rFonts w:eastAsia="Times New Roman" w:cstheme="minorHAnsi"/>
          <w:sz w:val="24"/>
          <w:szCs w:val="24"/>
        </w:rPr>
        <w:t>της ανοσίας στους καρκινοπαθείς ασθενείς δεν είναι γνωστ</w:t>
      </w:r>
      <w:r w:rsidR="007C034E" w:rsidRPr="00480C2F">
        <w:rPr>
          <w:rFonts w:eastAsia="Times New Roman" w:cstheme="minorHAnsi"/>
          <w:sz w:val="24"/>
          <w:szCs w:val="24"/>
        </w:rPr>
        <w:t>ές</w:t>
      </w:r>
      <w:r w:rsidRPr="00480C2F">
        <w:rPr>
          <w:rFonts w:eastAsia="Times New Roman" w:cstheme="minorHAnsi"/>
          <w:sz w:val="24"/>
          <w:szCs w:val="24"/>
        </w:rPr>
        <w:t xml:space="preserve"> και για το</w:t>
      </w:r>
      <w:r w:rsidR="002E6E30" w:rsidRPr="00480C2F">
        <w:rPr>
          <w:rFonts w:eastAsia="Times New Roman" w:cstheme="minorHAnsi"/>
          <w:sz w:val="24"/>
          <w:szCs w:val="24"/>
        </w:rPr>
        <w:t>ν</w:t>
      </w:r>
      <w:r w:rsidRPr="00480C2F">
        <w:rPr>
          <w:rFonts w:eastAsia="Times New Roman" w:cstheme="minorHAnsi"/>
          <w:sz w:val="24"/>
          <w:szCs w:val="24"/>
        </w:rPr>
        <w:t xml:space="preserve"> λόγο αυτό τα </w:t>
      </w:r>
      <w:r w:rsidR="002E6E30" w:rsidRPr="00480C2F">
        <w:rPr>
          <w:rFonts w:eastAsia="Times New Roman" w:cstheme="minorHAnsi"/>
          <w:sz w:val="24"/>
          <w:szCs w:val="24"/>
        </w:rPr>
        <w:t xml:space="preserve">γενικά </w:t>
      </w:r>
      <w:r w:rsidRPr="00480C2F">
        <w:rPr>
          <w:rFonts w:eastAsia="Times New Roman" w:cstheme="minorHAnsi"/>
          <w:sz w:val="24"/>
          <w:szCs w:val="24"/>
        </w:rPr>
        <w:t xml:space="preserve">μέτρα προστασίας </w:t>
      </w:r>
      <w:r w:rsidR="002E6E30" w:rsidRPr="00480C2F">
        <w:rPr>
          <w:rFonts w:eastAsia="Times New Roman" w:cstheme="minorHAnsi"/>
          <w:sz w:val="24"/>
          <w:szCs w:val="24"/>
        </w:rPr>
        <w:t xml:space="preserve">(αποστάσεις, μάσκα, πλύσιμο χεριών) </w:t>
      </w:r>
      <w:r w:rsidRPr="00480C2F">
        <w:rPr>
          <w:rFonts w:eastAsia="Times New Roman" w:cstheme="minorHAnsi"/>
          <w:sz w:val="24"/>
          <w:szCs w:val="24"/>
        </w:rPr>
        <w:t>δεν σταματούν μέχρι τη λήξη της πανδημίας.</w:t>
      </w:r>
    </w:p>
    <w:p w14:paraId="003B1F9E" w14:textId="77777777"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Οι καρκινοπαθείς ασθενείς πρέπει να παρακολουθούνται συχνότερα και καλύτερα μετά τον εμβολιασμό.</w:t>
      </w:r>
    </w:p>
    <w:p w14:paraId="18D2B0BD" w14:textId="501235E3" w:rsidR="005A481C" w:rsidRPr="00C862A4" w:rsidRDefault="005A481C" w:rsidP="00A40C11">
      <w:pPr>
        <w:spacing w:after="120"/>
        <w:ind w:left="-426"/>
        <w:contextualSpacing/>
        <w:jc w:val="both"/>
        <w:rPr>
          <w:rFonts w:eastAsia="Times New Roman" w:cstheme="minorHAnsi"/>
          <w:sz w:val="24"/>
          <w:szCs w:val="24"/>
        </w:rPr>
      </w:pPr>
    </w:p>
    <w:p w14:paraId="27770725" w14:textId="77777777" w:rsidR="003C1AA2" w:rsidRPr="00C862A4" w:rsidRDefault="003C1AA2" w:rsidP="00A40C11">
      <w:pPr>
        <w:spacing w:after="120"/>
        <w:ind w:left="-426"/>
        <w:contextualSpacing/>
        <w:jc w:val="both"/>
        <w:rPr>
          <w:rFonts w:eastAsia="Times New Roman" w:cstheme="minorHAnsi"/>
          <w:bCs/>
          <w:sz w:val="24"/>
          <w:szCs w:val="24"/>
        </w:rPr>
      </w:pPr>
    </w:p>
    <w:p w14:paraId="65D2FC34" w14:textId="1C59CBB8"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lastRenderedPageBreak/>
        <w:t>Πότε είναι προτιμότερο να γίνεται ο εμβολιασμός;</w:t>
      </w:r>
    </w:p>
    <w:p w14:paraId="6A2243E9" w14:textId="6086F69E" w:rsidR="007428FA"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 xml:space="preserve">Ο εμβολιασμός ιδανικά πρέπει να γίνει </w:t>
      </w:r>
      <w:r w:rsidR="00B71CAB" w:rsidRPr="00480C2F">
        <w:rPr>
          <w:rFonts w:eastAsia="Times New Roman" w:cstheme="minorHAnsi"/>
          <w:sz w:val="24"/>
          <w:szCs w:val="24"/>
        </w:rPr>
        <w:t xml:space="preserve">τουλάχιστον μία εβδομάδα </w:t>
      </w:r>
      <w:r w:rsidRPr="00480C2F">
        <w:rPr>
          <w:rFonts w:eastAsia="Times New Roman" w:cstheme="minorHAnsi"/>
          <w:sz w:val="24"/>
          <w:szCs w:val="24"/>
        </w:rPr>
        <w:t xml:space="preserve">πριν την έναρξη της χημειοθεραπείας. Αν ο ασθενής έχει ήδη ξεκινήσει τα σχήματα χημειοθεραπείας </w:t>
      </w:r>
      <w:r w:rsidR="00664839" w:rsidRPr="00480C2F">
        <w:rPr>
          <w:rFonts w:eastAsia="Times New Roman" w:cstheme="minorHAnsi"/>
          <w:sz w:val="24"/>
          <w:szCs w:val="24"/>
          <w:lang w:val="en-US"/>
        </w:rPr>
        <w:t>o</w:t>
      </w:r>
      <w:r w:rsidR="00664839" w:rsidRPr="00480C2F">
        <w:rPr>
          <w:rFonts w:eastAsia="Times New Roman" w:cstheme="minorHAnsi"/>
          <w:sz w:val="24"/>
          <w:szCs w:val="24"/>
        </w:rPr>
        <w:t xml:space="preserve"> εμ</w:t>
      </w:r>
      <w:r w:rsidR="007428FA" w:rsidRPr="00480C2F">
        <w:rPr>
          <w:rFonts w:cstheme="minorHAnsi"/>
          <w:sz w:val="24"/>
          <w:szCs w:val="24"/>
        </w:rPr>
        <w:t xml:space="preserve">βολιασμός πρέπει να γίνεται </w:t>
      </w:r>
      <w:r w:rsidR="00B71CAB" w:rsidRPr="00480C2F">
        <w:rPr>
          <w:rFonts w:cstheme="minorHAnsi"/>
          <w:sz w:val="24"/>
          <w:szCs w:val="24"/>
        </w:rPr>
        <w:t>με βάση τη συμβουλή του γιατρού του και οπωσδήποτε με μία χρονική απόσταση ασφαλείας τουλάχιστον μίας εβδομάδος μετά το τέλος τ</w:t>
      </w:r>
      <w:r w:rsidR="007C034E" w:rsidRPr="00480C2F">
        <w:rPr>
          <w:rFonts w:cstheme="minorHAnsi"/>
          <w:sz w:val="24"/>
          <w:szCs w:val="24"/>
        </w:rPr>
        <w:t>ης</w:t>
      </w:r>
      <w:r w:rsidR="00B71CAB" w:rsidRPr="00480C2F">
        <w:rPr>
          <w:rFonts w:cstheme="minorHAnsi"/>
          <w:sz w:val="24"/>
          <w:szCs w:val="24"/>
        </w:rPr>
        <w:t xml:space="preserve"> χημειοθεραπείας και άλλο τόσο πριν την έναρξη του επόμενου κύκλου.</w:t>
      </w:r>
      <w:r w:rsidR="00A73C8C" w:rsidRPr="00480C2F">
        <w:rPr>
          <w:rFonts w:cstheme="minorHAnsi"/>
          <w:sz w:val="24"/>
          <w:szCs w:val="24"/>
        </w:rPr>
        <w:t xml:space="preserve"> Οι ασθενείς που υποβάλλονται σε ακτινοθεραπεία και ορμονικές θεραπείες (πχ. για καρκίνο μαστού, </w:t>
      </w:r>
      <w:proofErr w:type="spellStart"/>
      <w:r w:rsidR="00A73C8C" w:rsidRPr="00480C2F">
        <w:rPr>
          <w:rFonts w:cstheme="minorHAnsi"/>
          <w:sz w:val="24"/>
          <w:szCs w:val="24"/>
        </w:rPr>
        <w:t>προστάτου</w:t>
      </w:r>
      <w:proofErr w:type="spellEnd"/>
      <w:r w:rsidR="00A73C8C" w:rsidRPr="00480C2F">
        <w:rPr>
          <w:rFonts w:cstheme="minorHAnsi"/>
          <w:sz w:val="24"/>
          <w:szCs w:val="24"/>
        </w:rPr>
        <w:t xml:space="preserve">, </w:t>
      </w:r>
      <w:proofErr w:type="spellStart"/>
      <w:r w:rsidR="00A73C8C" w:rsidRPr="00480C2F">
        <w:rPr>
          <w:rFonts w:cstheme="minorHAnsi"/>
          <w:sz w:val="24"/>
          <w:szCs w:val="24"/>
        </w:rPr>
        <w:t>κλπ</w:t>
      </w:r>
      <w:proofErr w:type="spellEnd"/>
      <w:r w:rsidR="00A73C8C" w:rsidRPr="00480C2F">
        <w:rPr>
          <w:rFonts w:cstheme="minorHAnsi"/>
          <w:sz w:val="24"/>
          <w:szCs w:val="24"/>
        </w:rPr>
        <w:t>) μπορούν να εμβολιάζονται χωρίς ιδιαίτερο κίνδυνο.</w:t>
      </w:r>
      <w:r w:rsidR="007C61B4" w:rsidRPr="00480C2F">
        <w:rPr>
          <w:rFonts w:eastAsia="Times New Roman" w:cstheme="minorHAnsi"/>
          <w:sz w:val="24"/>
          <w:szCs w:val="24"/>
        </w:rPr>
        <w:t xml:space="preserve"> Ασθενείς με συμπαγείς όγκους που υποβάλλονται σε ανοσοθεραπεία μπορούν να εμβολιάζονται κανονικά.</w:t>
      </w:r>
      <w:r w:rsidR="00F73095" w:rsidRPr="00480C2F">
        <w:rPr>
          <w:rFonts w:eastAsia="Times New Roman" w:cstheme="minorHAnsi"/>
          <w:sz w:val="24"/>
          <w:szCs w:val="24"/>
        </w:rPr>
        <w:t xml:space="preserve"> </w:t>
      </w:r>
    </w:p>
    <w:p w14:paraId="5F5B3465" w14:textId="2EF86443" w:rsidR="00F73095" w:rsidRPr="00480C2F" w:rsidRDefault="00F73095" w:rsidP="00A40C11">
      <w:pPr>
        <w:spacing w:after="120" w:line="240" w:lineRule="auto"/>
        <w:ind w:left="-426"/>
        <w:contextualSpacing/>
        <w:jc w:val="both"/>
        <w:rPr>
          <w:rFonts w:eastAsia="Times New Roman" w:cstheme="minorHAnsi"/>
          <w:sz w:val="24"/>
          <w:szCs w:val="24"/>
        </w:rPr>
      </w:pPr>
      <w:r w:rsidRPr="00480C2F">
        <w:rPr>
          <w:rFonts w:eastAsia="Times New Roman" w:cstheme="minorHAnsi"/>
          <w:sz w:val="24"/>
          <w:szCs w:val="24"/>
        </w:rPr>
        <w:t xml:space="preserve">Ασθενείς που έχουν υποβληθεί σε αλλογενή μεταμόσχευση και ασθενείς υπό επιθετική χημειοθεραπεία για λευχαιμία και άλλες αιματολογικές κακοήθειες μπορούν να εμβολιαστούν μόνο μετά τη συμβουλή του θεράποντος ιατρού </w:t>
      </w:r>
      <w:proofErr w:type="spellStart"/>
      <w:r w:rsidRPr="00480C2F">
        <w:rPr>
          <w:rFonts w:eastAsia="Times New Roman" w:cstheme="minorHAnsi"/>
          <w:sz w:val="24"/>
          <w:szCs w:val="24"/>
        </w:rPr>
        <w:t>ογκολόγου</w:t>
      </w:r>
      <w:proofErr w:type="spellEnd"/>
      <w:r w:rsidR="005268CB" w:rsidRPr="00480C2F">
        <w:rPr>
          <w:rFonts w:eastAsia="Times New Roman" w:cstheme="minorHAnsi"/>
          <w:sz w:val="24"/>
          <w:szCs w:val="24"/>
        </w:rPr>
        <w:t>.</w:t>
      </w:r>
    </w:p>
    <w:p w14:paraId="3F942680" w14:textId="77777777" w:rsidR="005A481C" w:rsidRPr="00480C2F" w:rsidRDefault="005A481C" w:rsidP="00A40C11">
      <w:pPr>
        <w:spacing w:after="120"/>
        <w:ind w:left="-426"/>
        <w:contextualSpacing/>
        <w:jc w:val="both"/>
        <w:rPr>
          <w:rFonts w:eastAsia="Times New Roman" w:cstheme="minorHAnsi"/>
          <w:sz w:val="24"/>
          <w:szCs w:val="24"/>
        </w:rPr>
      </w:pPr>
    </w:p>
    <w:p w14:paraId="3195C2B6" w14:textId="77777777" w:rsidR="005A481C" w:rsidRPr="00480C2F" w:rsidRDefault="005A481C"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Εάν πρόκειται να χειρουργηθώ για καρκίνο, πότε να εμβολιαστώ;</w:t>
      </w:r>
    </w:p>
    <w:p w14:paraId="595B7B29" w14:textId="03D7E515" w:rsidR="005A481C" w:rsidRPr="00480C2F" w:rsidRDefault="005A481C"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 xml:space="preserve">Ιδανικά και εάν </w:t>
      </w:r>
      <w:r w:rsidR="00A73C8C" w:rsidRPr="00480C2F">
        <w:rPr>
          <w:rFonts w:eastAsia="Times New Roman" w:cstheme="minorHAnsi"/>
          <w:sz w:val="24"/>
          <w:szCs w:val="24"/>
        </w:rPr>
        <w:t xml:space="preserve">δεν πρόκειται για επείγουσα </w:t>
      </w:r>
      <w:r w:rsidR="005C2B55" w:rsidRPr="00480C2F">
        <w:rPr>
          <w:rFonts w:eastAsia="Times New Roman" w:cstheme="minorHAnsi"/>
          <w:sz w:val="24"/>
          <w:szCs w:val="24"/>
        </w:rPr>
        <w:t xml:space="preserve">ογκολογική </w:t>
      </w:r>
      <w:r w:rsidR="00A73C8C" w:rsidRPr="00480C2F">
        <w:rPr>
          <w:rFonts w:eastAsia="Times New Roman" w:cstheme="minorHAnsi"/>
          <w:sz w:val="24"/>
          <w:szCs w:val="24"/>
        </w:rPr>
        <w:t xml:space="preserve">χειρουργική επέμβαση (πχ. αιμορραγία, ειλεός, περιτονίτιδα) ο εμβολιασμός συνιστάται να </w:t>
      </w:r>
      <w:r w:rsidR="00A73C8C" w:rsidRPr="00C862A4">
        <w:rPr>
          <w:rFonts w:eastAsia="Times New Roman" w:cstheme="minorHAnsi"/>
          <w:sz w:val="24"/>
          <w:szCs w:val="24"/>
        </w:rPr>
        <w:t xml:space="preserve">γίνεται </w:t>
      </w:r>
      <w:r w:rsidR="00845E56" w:rsidRPr="00C862A4">
        <w:rPr>
          <w:rFonts w:eastAsia="Times New Roman" w:cstheme="minorHAnsi"/>
          <w:sz w:val="24"/>
          <w:szCs w:val="24"/>
        </w:rPr>
        <w:t xml:space="preserve">τουλάχιστον </w:t>
      </w:r>
      <w:r w:rsidR="00A73C8C" w:rsidRPr="00480C2F">
        <w:rPr>
          <w:rFonts w:eastAsia="Times New Roman" w:cstheme="minorHAnsi"/>
          <w:sz w:val="24"/>
          <w:szCs w:val="24"/>
        </w:rPr>
        <w:t>μία εβδομάδα πριν από την επέμβαση. Και αυτό διότι κάποιες από τις ελάχιστες παρενέργειες του εμβολιασμού, όπως πυρετός</w:t>
      </w:r>
      <w:r w:rsidR="00A7788E">
        <w:rPr>
          <w:rFonts w:eastAsia="Times New Roman" w:cstheme="minorHAnsi"/>
          <w:sz w:val="24"/>
          <w:szCs w:val="24"/>
        </w:rPr>
        <w:t xml:space="preserve">, </w:t>
      </w:r>
      <w:r w:rsidR="00A73C8C" w:rsidRPr="00480C2F">
        <w:rPr>
          <w:rFonts w:eastAsia="Times New Roman" w:cstheme="minorHAnsi"/>
          <w:sz w:val="24"/>
          <w:szCs w:val="24"/>
        </w:rPr>
        <w:t xml:space="preserve">ρίγος, </w:t>
      </w:r>
      <w:r w:rsidR="000773FB" w:rsidRPr="00480C2F">
        <w:rPr>
          <w:rFonts w:eastAsia="Times New Roman" w:cstheme="minorHAnsi"/>
          <w:sz w:val="24"/>
          <w:szCs w:val="24"/>
        </w:rPr>
        <w:t xml:space="preserve">εξάνθημα, </w:t>
      </w:r>
      <w:r w:rsidR="00A73C8C" w:rsidRPr="00480C2F">
        <w:rPr>
          <w:rFonts w:eastAsia="Times New Roman" w:cstheme="minorHAnsi"/>
          <w:sz w:val="24"/>
          <w:szCs w:val="24"/>
        </w:rPr>
        <w:t>κακουχία, καταβολή,</w:t>
      </w:r>
      <w:r w:rsidR="00845E56">
        <w:rPr>
          <w:rFonts w:eastAsia="Times New Roman" w:cstheme="minorHAnsi"/>
          <w:sz w:val="24"/>
          <w:szCs w:val="24"/>
        </w:rPr>
        <w:t xml:space="preserve"> </w:t>
      </w:r>
      <w:r w:rsidR="00C862A4">
        <w:rPr>
          <w:rFonts w:eastAsia="Times New Roman" w:cstheme="minorHAnsi"/>
          <w:sz w:val="24"/>
          <w:szCs w:val="24"/>
        </w:rPr>
        <w:t xml:space="preserve">κ.ά., </w:t>
      </w:r>
      <w:r w:rsidR="00A73C8C" w:rsidRPr="00480C2F">
        <w:rPr>
          <w:rFonts w:eastAsia="Times New Roman" w:cstheme="minorHAnsi"/>
          <w:sz w:val="24"/>
          <w:szCs w:val="24"/>
        </w:rPr>
        <w:t xml:space="preserve">θα μπορούσαν να αποδοθούν </w:t>
      </w:r>
      <w:r w:rsidR="00C862A4">
        <w:rPr>
          <w:rFonts w:eastAsia="Times New Roman" w:cstheme="minorHAnsi"/>
          <w:sz w:val="24"/>
          <w:szCs w:val="24"/>
        </w:rPr>
        <w:t xml:space="preserve">εσφαλμένα </w:t>
      </w:r>
      <w:r w:rsidR="00A73C8C" w:rsidRPr="00480C2F">
        <w:rPr>
          <w:rFonts w:eastAsia="Times New Roman" w:cstheme="minorHAnsi"/>
          <w:sz w:val="24"/>
          <w:szCs w:val="24"/>
        </w:rPr>
        <w:t>σε επιπλοκή της χειρουργικής επέμβασης</w:t>
      </w:r>
      <w:r w:rsidR="00A7788E">
        <w:rPr>
          <w:rFonts w:eastAsia="Times New Roman" w:cstheme="minorHAnsi"/>
          <w:sz w:val="24"/>
          <w:szCs w:val="24"/>
        </w:rPr>
        <w:t>.</w:t>
      </w:r>
      <w:r w:rsidR="00A73C8C" w:rsidRPr="00480C2F">
        <w:rPr>
          <w:rFonts w:eastAsia="Times New Roman" w:cstheme="minorHAnsi"/>
          <w:sz w:val="24"/>
          <w:szCs w:val="24"/>
        </w:rPr>
        <w:t xml:space="preserve"> </w:t>
      </w:r>
      <w:r w:rsidR="00A73C8C" w:rsidRPr="00C862A4">
        <w:rPr>
          <w:rFonts w:eastAsia="Times New Roman" w:cstheme="minorHAnsi"/>
          <w:sz w:val="24"/>
          <w:szCs w:val="24"/>
        </w:rPr>
        <w:t>Το ίδιο συνιστάται άλλωστε και για τους ασθενείς οι οποίοι θα χειρουργηθούν</w:t>
      </w:r>
      <w:r w:rsidR="009906FB" w:rsidRPr="00C862A4">
        <w:rPr>
          <w:rFonts w:eastAsia="Times New Roman" w:cstheme="minorHAnsi"/>
          <w:sz w:val="24"/>
          <w:szCs w:val="24"/>
        </w:rPr>
        <w:t xml:space="preserve"> </w:t>
      </w:r>
      <w:r w:rsidR="00A73C8C" w:rsidRPr="00C862A4">
        <w:rPr>
          <w:rFonts w:eastAsia="Times New Roman" w:cstheme="minorHAnsi"/>
          <w:sz w:val="24"/>
          <w:szCs w:val="24"/>
        </w:rPr>
        <w:t xml:space="preserve">για καλοήθεις χειρουργικές παθήσεις. </w:t>
      </w:r>
      <w:r w:rsidR="00A7788E" w:rsidRPr="00C862A4">
        <w:rPr>
          <w:rFonts w:eastAsia="Times New Roman" w:cstheme="minorHAnsi"/>
          <w:sz w:val="24"/>
          <w:szCs w:val="24"/>
        </w:rPr>
        <w:t xml:space="preserve">Τα παραπάνω αφορούν και στις δύο δόσεις του εμβολίου καθώς ιδιαίτερα μετά τη δεύτερη δόση σε ποσοστό 15% των ασθενών, μπορεί να εμφανιστεί πυρετός διάρκειας συνήθως δύο ημερών. </w:t>
      </w:r>
      <w:r w:rsidR="000773FB" w:rsidRPr="00C862A4">
        <w:rPr>
          <w:rFonts w:eastAsia="Times New Roman" w:cstheme="minorHAnsi"/>
          <w:sz w:val="24"/>
          <w:szCs w:val="24"/>
        </w:rPr>
        <w:t xml:space="preserve">Οι ασθενείς που πρόκειται να χειρουργηθούν πρέπει να παίρνουν όλες τις αναγκαίες προφυλάξεις αποφυγής προσβολής από τον </w:t>
      </w:r>
      <w:proofErr w:type="spellStart"/>
      <w:r w:rsidR="000773FB" w:rsidRPr="00C862A4">
        <w:rPr>
          <w:rFonts w:eastAsia="Times New Roman" w:cstheme="minorHAnsi"/>
          <w:sz w:val="24"/>
          <w:szCs w:val="24"/>
        </w:rPr>
        <w:t>κορωνοϊό</w:t>
      </w:r>
      <w:proofErr w:type="spellEnd"/>
      <w:r w:rsidR="000773FB" w:rsidRPr="00C862A4">
        <w:rPr>
          <w:rFonts w:eastAsia="Times New Roman" w:cstheme="minorHAnsi"/>
          <w:sz w:val="24"/>
          <w:szCs w:val="24"/>
        </w:rPr>
        <w:t xml:space="preserve"> πριν τον προγραμματισμό μη επειγουσών επεμβάσεων </w:t>
      </w:r>
      <w:r w:rsidR="009906FB" w:rsidRPr="00C862A4">
        <w:rPr>
          <w:rFonts w:eastAsia="Times New Roman" w:cstheme="minorHAnsi"/>
          <w:sz w:val="24"/>
          <w:szCs w:val="24"/>
        </w:rPr>
        <w:t xml:space="preserve">καθώς </w:t>
      </w:r>
      <w:r w:rsidR="000773FB" w:rsidRPr="00C862A4">
        <w:rPr>
          <w:rFonts w:eastAsia="Times New Roman" w:cstheme="minorHAnsi"/>
          <w:sz w:val="24"/>
          <w:szCs w:val="24"/>
        </w:rPr>
        <w:t xml:space="preserve">ο </w:t>
      </w:r>
      <w:r w:rsidR="000773FB" w:rsidRPr="00480C2F">
        <w:rPr>
          <w:rFonts w:eastAsia="Times New Roman" w:cstheme="minorHAnsi"/>
          <w:sz w:val="24"/>
          <w:szCs w:val="24"/>
        </w:rPr>
        <w:t xml:space="preserve">εμβολιασμός δεν εξασφαλίζει ανοσία πριν την παρέλευση 4 εβδομάδων. Τονίζεται ότι </w:t>
      </w:r>
      <w:r w:rsidR="00BE0A2A" w:rsidRPr="00480C2F">
        <w:rPr>
          <w:rFonts w:eastAsia="Times New Roman" w:cstheme="minorHAnsi"/>
          <w:sz w:val="24"/>
          <w:szCs w:val="24"/>
        </w:rPr>
        <w:t>η λήψη γενικής αναισθησίας και το είδος της χειρουργικής επέμβασης δεν επηρεάζονται από τον εμβολιασμό.</w:t>
      </w:r>
    </w:p>
    <w:p w14:paraId="284EAA0E" w14:textId="7BD5CCD0" w:rsidR="005A481C" w:rsidRPr="00480C2F" w:rsidRDefault="005A481C" w:rsidP="00A40C11">
      <w:pPr>
        <w:spacing w:after="120"/>
        <w:ind w:left="-426"/>
        <w:contextualSpacing/>
        <w:jc w:val="both"/>
        <w:rPr>
          <w:rFonts w:eastAsia="Times New Roman" w:cstheme="minorHAnsi"/>
          <w:sz w:val="24"/>
          <w:szCs w:val="24"/>
        </w:rPr>
      </w:pPr>
    </w:p>
    <w:p w14:paraId="4FD752F3" w14:textId="77777777" w:rsidR="00E00149" w:rsidRPr="00480C2F" w:rsidRDefault="00E00149" w:rsidP="00A40C11">
      <w:pPr>
        <w:spacing w:after="120"/>
        <w:ind w:left="-426"/>
        <w:contextualSpacing/>
        <w:jc w:val="both"/>
        <w:rPr>
          <w:rFonts w:cstheme="minorHAnsi"/>
          <w:b/>
          <w:color w:val="0070C0"/>
          <w:sz w:val="24"/>
          <w:szCs w:val="24"/>
        </w:rPr>
      </w:pPr>
      <w:r w:rsidRPr="00480C2F">
        <w:rPr>
          <w:rFonts w:cstheme="minorHAnsi"/>
          <w:b/>
          <w:color w:val="0070C0"/>
          <w:sz w:val="24"/>
          <w:szCs w:val="24"/>
        </w:rPr>
        <w:t>Ποιο εμβόλιο να κάνω;</w:t>
      </w:r>
    </w:p>
    <w:p w14:paraId="12962439" w14:textId="1F5624FE" w:rsidR="00E00149" w:rsidRPr="00480C2F" w:rsidRDefault="00E00149" w:rsidP="00A40C11">
      <w:pPr>
        <w:spacing w:after="120"/>
        <w:ind w:left="-426"/>
        <w:contextualSpacing/>
        <w:jc w:val="both"/>
        <w:rPr>
          <w:rFonts w:cstheme="minorHAnsi"/>
          <w:sz w:val="24"/>
          <w:szCs w:val="24"/>
        </w:rPr>
      </w:pPr>
      <w:r w:rsidRPr="00480C2F">
        <w:rPr>
          <w:rFonts w:cstheme="minorHAnsi"/>
          <w:sz w:val="24"/>
          <w:szCs w:val="24"/>
        </w:rPr>
        <w:t xml:space="preserve">Τόσο το εμβόλιο της Pfizer όσο και της </w:t>
      </w:r>
      <w:proofErr w:type="spellStart"/>
      <w:r w:rsidRPr="00480C2F">
        <w:rPr>
          <w:rFonts w:cstheme="minorHAnsi"/>
          <w:sz w:val="24"/>
          <w:szCs w:val="24"/>
        </w:rPr>
        <w:t>Moderna</w:t>
      </w:r>
      <w:proofErr w:type="spellEnd"/>
      <w:r w:rsidRPr="00480C2F">
        <w:rPr>
          <w:rFonts w:cstheme="minorHAnsi"/>
          <w:sz w:val="24"/>
          <w:szCs w:val="24"/>
        </w:rPr>
        <w:t xml:space="preserve"> αποτελούν </w:t>
      </w:r>
      <w:r w:rsidR="00587B35" w:rsidRPr="00480C2F">
        <w:rPr>
          <w:rFonts w:cstheme="minorHAnsi"/>
          <w:sz w:val="24"/>
          <w:szCs w:val="24"/>
          <w:lang w:val="en-US"/>
        </w:rPr>
        <w:t>mRNA</w:t>
      </w:r>
      <w:r w:rsidRPr="00480C2F">
        <w:rPr>
          <w:rFonts w:cstheme="minorHAnsi"/>
          <w:sz w:val="24"/>
          <w:szCs w:val="24"/>
        </w:rPr>
        <w:t xml:space="preserve"> εμβόλια και δεν περιέχουν τμήματα ή αδρανοποιημένους </w:t>
      </w:r>
      <w:proofErr w:type="spellStart"/>
      <w:r w:rsidRPr="00480C2F">
        <w:rPr>
          <w:rFonts w:cstheme="minorHAnsi"/>
          <w:sz w:val="24"/>
          <w:szCs w:val="24"/>
        </w:rPr>
        <w:t>κορωνοϊούς</w:t>
      </w:r>
      <w:proofErr w:type="spellEnd"/>
      <w:r w:rsidRPr="00480C2F">
        <w:rPr>
          <w:rFonts w:cstheme="minorHAnsi"/>
          <w:sz w:val="24"/>
          <w:szCs w:val="24"/>
        </w:rPr>
        <w:t xml:space="preserve">. Έχουν εγκριθεί για έκτακτη χρήση από Διεθνείς Οργανισμούς και έχουν και τα δύο παρόμοια αποτελεσματικότητα και ασφάλεια. Αυτή τη στιγμή, αυτά είναι τα μόνα εγκεκριμένα εμβόλια για </w:t>
      </w:r>
      <w:r w:rsidR="00587B35" w:rsidRPr="00480C2F">
        <w:rPr>
          <w:rFonts w:cstheme="minorHAnsi"/>
          <w:sz w:val="24"/>
          <w:szCs w:val="24"/>
        </w:rPr>
        <w:t xml:space="preserve">την Ευρωπαϊκή Ένωση και </w:t>
      </w:r>
      <w:r w:rsidRPr="00480C2F">
        <w:rPr>
          <w:rFonts w:cstheme="minorHAnsi"/>
          <w:sz w:val="24"/>
          <w:szCs w:val="24"/>
        </w:rPr>
        <w:t>τη χώρα μας.</w:t>
      </w:r>
      <w:r w:rsidR="00161F1B" w:rsidRPr="00480C2F">
        <w:rPr>
          <w:rFonts w:cstheme="minorHAnsi"/>
          <w:sz w:val="24"/>
          <w:szCs w:val="24"/>
        </w:rPr>
        <w:t xml:space="preserve"> Η επιλογή του τύπου του εμβολίου γίνεται από τις υγειονομικές αρχές με βάση τη διαθεσιμότητά τους.</w:t>
      </w:r>
    </w:p>
    <w:p w14:paraId="541F4CEF" w14:textId="77777777" w:rsidR="00E00149" w:rsidRPr="00480C2F" w:rsidRDefault="00E00149" w:rsidP="00A40C11">
      <w:pPr>
        <w:spacing w:after="120"/>
        <w:ind w:left="-426"/>
        <w:contextualSpacing/>
        <w:jc w:val="both"/>
        <w:rPr>
          <w:rFonts w:eastAsia="Times New Roman" w:cstheme="minorHAnsi"/>
          <w:sz w:val="24"/>
          <w:szCs w:val="24"/>
        </w:rPr>
      </w:pPr>
    </w:p>
    <w:p w14:paraId="6455EFB3" w14:textId="688C3C7A" w:rsidR="00FB178E" w:rsidRPr="00480C2F" w:rsidRDefault="00FB178E" w:rsidP="00A40C11">
      <w:pPr>
        <w:spacing w:after="120"/>
        <w:ind w:left="-426"/>
        <w:contextualSpacing/>
        <w:jc w:val="both"/>
        <w:rPr>
          <w:rFonts w:cstheme="minorHAnsi"/>
          <w:b/>
          <w:color w:val="0070C0"/>
          <w:sz w:val="24"/>
          <w:szCs w:val="24"/>
        </w:rPr>
      </w:pPr>
      <w:r w:rsidRPr="00480C2F">
        <w:rPr>
          <w:rFonts w:cstheme="minorHAnsi"/>
          <w:b/>
          <w:color w:val="0070C0"/>
          <w:sz w:val="24"/>
          <w:szCs w:val="24"/>
        </w:rPr>
        <w:lastRenderedPageBreak/>
        <w:t>Είναι ασφαλές το εμβόλιο;</w:t>
      </w:r>
    </w:p>
    <w:p w14:paraId="4FD99093" w14:textId="2DE1A27D" w:rsidR="00FB178E" w:rsidRPr="00480C2F" w:rsidRDefault="00FB178E" w:rsidP="00A40C11">
      <w:pPr>
        <w:spacing w:after="120"/>
        <w:ind w:left="-426"/>
        <w:contextualSpacing/>
        <w:jc w:val="both"/>
        <w:rPr>
          <w:rFonts w:cstheme="minorHAnsi"/>
          <w:sz w:val="24"/>
          <w:szCs w:val="24"/>
        </w:rPr>
      </w:pPr>
      <w:r w:rsidRPr="00480C2F">
        <w:rPr>
          <w:rFonts w:cstheme="minorHAnsi"/>
          <w:sz w:val="24"/>
          <w:szCs w:val="24"/>
        </w:rPr>
        <w:t>Η ασφάλεια των εμβολίων έχει ελεγχθεί αυστηρά μέσω κλινικών δοκιμών και με ανεξάρτητες επιστημονικές συμβουλευτικές ομάδες. Τα δεδομένα δείχνουν ότι τα γνωστά και πιθανά οφέλη των εμβολίων υπερτερούν κατά πολύ των γνωστών και πιθανών βλαβών από τη μόλυνση με SARS-CoV-2, τον ιό που προκαλεί τον COVID-19.</w:t>
      </w:r>
    </w:p>
    <w:p w14:paraId="0B94AB6B" w14:textId="54060BA4" w:rsidR="005A481C" w:rsidRPr="00480C2F" w:rsidRDefault="005A481C" w:rsidP="00A40C11">
      <w:pPr>
        <w:spacing w:after="120"/>
        <w:ind w:left="-426"/>
        <w:contextualSpacing/>
        <w:jc w:val="both"/>
        <w:rPr>
          <w:rFonts w:eastAsia="Times New Roman" w:cstheme="minorHAnsi"/>
          <w:sz w:val="24"/>
          <w:szCs w:val="24"/>
        </w:rPr>
      </w:pPr>
    </w:p>
    <w:p w14:paraId="6B816581" w14:textId="77777777" w:rsidR="00FB178E" w:rsidRPr="00480C2F" w:rsidRDefault="00FB178E" w:rsidP="00A40C11">
      <w:pPr>
        <w:spacing w:after="120"/>
        <w:ind w:left="-426"/>
        <w:contextualSpacing/>
        <w:jc w:val="both"/>
        <w:rPr>
          <w:rFonts w:cstheme="minorHAnsi"/>
          <w:b/>
          <w:color w:val="0070C0"/>
          <w:sz w:val="24"/>
          <w:szCs w:val="24"/>
        </w:rPr>
      </w:pPr>
      <w:r w:rsidRPr="00480C2F">
        <w:rPr>
          <w:rFonts w:cstheme="minorHAnsi"/>
          <w:b/>
          <w:color w:val="0070C0"/>
          <w:sz w:val="24"/>
          <w:szCs w:val="24"/>
        </w:rPr>
        <w:t>Το εμβόλιο θα επηρεάσει τη θεραπεία του καρκίνου μου;</w:t>
      </w:r>
    </w:p>
    <w:p w14:paraId="5E1FEEC3" w14:textId="7E1B2CE6" w:rsidR="00FB178E" w:rsidRPr="00480C2F" w:rsidRDefault="00FB178E" w:rsidP="00A40C11">
      <w:pPr>
        <w:spacing w:after="120"/>
        <w:ind w:left="-426"/>
        <w:contextualSpacing/>
        <w:jc w:val="both"/>
        <w:rPr>
          <w:rFonts w:cstheme="minorHAnsi"/>
          <w:sz w:val="24"/>
          <w:szCs w:val="24"/>
        </w:rPr>
      </w:pPr>
      <w:r w:rsidRPr="00480C2F">
        <w:rPr>
          <w:rFonts w:cstheme="minorHAnsi"/>
          <w:sz w:val="24"/>
          <w:szCs w:val="24"/>
        </w:rPr>
        <w:t>Όχι. Μέχρι σήμερα δεν υπάρχουν στοιχεία που να υποδηλώνουν ότι το εμβόλιο μπορεί να επηρεάσει αρνητικά τη θεραπεία του καρκίνου σας.</w:t>
      </w:r>
    </w:p>
    <w:p w14:paraId="62A160FE" w14:textId="77777777" w:rsidR="00FB178E" w:rsidRPr="00480C2F" w:rsidRDefault="00FB178E" w:rsidP="00A40C11">
      <w:pPr>
        <w:spacing w:after="120"/>
        <w:ind w:left="-426"/>
        <w:contextualSpacing/>
        <w:jc w:val="both"/>
        <w:rPr>
          <w:rFonts w:eastAsia="Times New Roman" w:cstheme="minorHAnsi"/>
          <w:b/>
          <w:bCs/>
          <w:sz w:val="24"/>
          <w:szCs w:val="24"/>
        </w:rPr>
      </w:pPr>
    </w:p>
    <w:p w14:paraId="6412E66F" w14:textId="77777777" w:rsidR="00FB178E" w:rsidRPr="00480C2F" w:rsidRDefault="00FB178E"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 xml:space="preserve">Μπορεί το εμβόλιο να αλληλοεπιδράσει με τα </w:t>
      </w:r>
      <w:proofErr w:type="spellStart"/>
      <w:r w:rsidRPr="00480C2F">
        <w:rPr>
          <w:rFonts w:eastAsia="Times New Roman" w:cstheme="minorHAnsi"/>
          <w:b/>
          <w:bCs/>
          <w:color w:val="0070C0"/>
          <w:sz w:val="24"/>
          <w:szCs w:val="24"/>
        </w:rPr>
        <w:t>χημειοθεραπευτικά</w:t>
      </w:r>
      <w:proofErr w:type="spellEnd"/>
      <w:r w:rsidRPr="00480C2F">
        <w:rPr>
          <w:rFonts w:eastAsia="Times New Roman" w:cstheme="minorHAnsi"/>
          <w:b/>
          <w:bCs/>
          <w:color w:val="0070C0"/>
          <w:sz w:val="24"/>
          <w:szCs w:val="24"/>
        </w:rPr>
        <w:t xml:space="preserve"> φάρμακα;</w:t>
      </w:r>
    </w:p>
    <w:p w14:paraId="441F1B52" w14:textId="77777777" w:rsidR="00FB178E" w:rsidRPr="00480C2F" w:rsidRDefault="00FB178E"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Δεν υπάρχει καμία τέτοια ένδειξη αλλά ακόμη συγκεντρώνονται στοιχεία ώστε να είμαστε βέβαιοι. Μέχρι σήμερα δεν υπάρχουν ανησυχητικές αναφορές για κανένα από τα εμβόλια.</w:t>
      </w:r>
    </w:p>
    <w:p w14:paraId="07348336" w14:textId="77777777" w:rsidR="00FB178E" w:rsidRPr="00480C2F" w:rsidRDefault="00FB178E" w:rsidP="00A40C11">
      <w:pPr>
        <w:spacing w:after="120"/>
        <w:ind w:left="-426"/>
        <w:contextualSpacing/>
        <w:jc w:val="both"/>
        <w:rPr>
          <w:rFonts w:cstheme="minorHAnsi"/>
          <w:b/>
          <w:sz w:val="24"/>
          <w:szCs w:val="24"/>
        </w:rPr>
      </w:pPr>
    </w:p>
    <w:p w14:paraId="50F2209C" w14:textId="0AA8C259" w:rsidR="00FB178E" w:rsidRPr="00480C2F" w:rsidRDefault="00FB178E" w:rsidP="00A40C11">
      <w:pPr>
        <w:spacing w:after="120"/>
        <w:ind w:left="-426"/>
        <w:contextualSpacing/>
        <w:jc w:val="both"/>
        <w:rPr>
          <w:rFonts w:cstheme="minorHAnsi"/>
          <w:b/>
          <w:color w:val="0070C0"/>
          <w:sz w:val="24"/>
          <w:szCs w:val="24"/>
        </w:rPr>
      </w:pPr>
      <w:r w:rsidRPr="00480C2F">
        <w:rPr>
          <w:rFonts w:cstheme="minorHAnsi"/>
          <w:b/>
          <w:color w:val="0070C0"/>
          <w:sz w:val="24"/>
          <w:szCs w:val="24"/>
        </w:rPr>
        <w:t>Εάν δεν κάνω εμβόλιο, διατρέχω μεγαλύτερο κίνδυνο;</w:t>
      </w:r>
    </w:p>
    <w:p w14:paraId="73D9EEBD" w14:textId="41B96333" w:rsidR="00FB178E" w:rsidRPr="00480C2F" w:rsidRDefault="00FB178E" w:rsidP="00A40C11">
      <w:pPr>
        <w:spacing w:after="120"/>
        <w:ind w:left="-426"/>
        <w:contextualSpacing/>
        <w:jc w:val="both"/>
        <w:rPr>
          <w:rFonts w:cstheme="minorHAnsi"/>
          <w:sz w:val="24"/>
          <w:szCs w:val="24"/>
        </w:rPr>
      </w:pPr>
      <w:r w:rsidRPr="00480C2F">
        <w:rPr>
          <w:rFonts w:cstheme="minorHAnsi"/>
          <w:sz w:val="24"/>
          <w:szCs w:val="24"/>
        </w:rPr>
        <w:t xml:space="preserve">Ναι, διατρέχετε μεγαλύτερο κίνδυνο εμφάνισης COVID-19 από κάποιον που έχει εμβολιαστεί. Ανάλογα με τον τύπο του καρκίνου ή τις θεραπείες στις οποίες </w:t>
      </w:r>
      <w:r w:rsidR="00A7788E" w:rsidRPr="00480C2F">
        <w:rPr>
          <w:rFonts w:cstheme="minorHAnsi"/>
          <w:sz w:val="24"/>
          <w:szCs w:val="24"/>
        </w:rPr>
        <w:t>υποβάλλεστε</w:t>
      </w:r>
      <w:r w:rsidRPr="00480C2F">
        <w:rPr>
          <w:rFonts w:cstheme="minorHAnsi"/>
          <w:sz w:val="24"/>
          <w:szCs w:val="24"/>
        </w:rPr>
        <w:t xml:space="preserve">, ενδέχεται επίσης να διατρέχετε κίνδυνο για μια πιο σοβαρή μορφή της ασθένειας και σοβαρότερες επιπλοκές λόγω της </w:t>
      </w:r>
      <w:proofErr w:type="spellStart"/>
      <w:r w:rsidRPr="00480C2F">
        <w:rPr>
          <w:rFonts w:cstheme="minorHAnsi"/>
          <w:sz w:val="24"/>
          <w:szCs w:val="24"/>
        </w:rPr>
        <w:t>ανοσοκαταστολής</w:t>
      </w:r>
      <w:proofErr w:type="spellEnd"/>
      <w:r w:rsidRPr="00480C2F">
        <w:rPr>
          <w:rFonts w:cstheme="minorHAnsi"/>
          <w:sz w:val="24"/>
          <w:szCs w:val="24"/>
        </w:rPr>
        <w:t xml:space="preserve">. </w:t>
      </w:r>
    </w:p>
    <w:p w14:paraId="3D2536B4" w14:textId="77777777" w:rsidR="00FB178E" w:rsidRPr="00480C2F" w:rsidRDefault="00FB178E" w:rsidP="00A40C11">
      <w:pPr>
        <w:spacing w:after="120"/>
        <w:ind w:left="-426"/>
        <w:contextualSpacing/>
        <w:jc w:val="both"/>
        <w:rPr>
          <w:rFonts w:eastAsia="Times New Roman" w:cstheme="minorHAnsi"/>
          <w:b/>
          <w:bCs/>
          <w:sz w:val="24"/>
          <w:szCs w:val="24"/>
        </w:rPr>
      </w:pPr>
    </w:p>
    <w:p w14:paraId="19D3DD12" w14:textId="4E5C11D7" w:rsidR="00FB178E" w:rsidRPr="00480C2F" w:rsidRDefault="00FB178E" w:rsidP="00A40C11">
      <w:pPr>
        <w:spacing w:after="120"/>
        <w:ind w:left="-426"/>
        <w:contextualSpacing/>
        <w:jc w:val="both"/>
        <w:rPr>
          <w:rFonts w:eastAsia="Times New Roman" w:cstheme="minorHAnsi"/>
          <w:b/>
          <w:bCs/>
          <w:color w:val="0070C0"/>
          <w:sz w:val="24"/>
          <w:szCs w:val="24"/>
        </w:rPr>
      </w:pPr>
      <w:r w:rsidRPr="00480C2F">
        <w:rPr>
          <w:rFonts w:eastAsia="Times New Roman" w:cstheme="minorHAnsi"/>
          <w:b/>
          <w:bCs/>
          <w:color w:val="0070C0"/>
          <w:sz w:val="24"/>
          <w:szCs w:val="24"/>
        </w:rPr>
        <w:t>Εάν εμβολιαστώ, σταματώ να φορώ μάσκα;</w:t>
      </w:r>
    </w:p>
    <w:p w14:paraId="6FD4B621" w14:textId="703097C1" w:rsidR="00FB178E" w:rsidRPr="00480C2F" w:rsidRDefault="00FB178E" w:rsidP="00A40C11">
      <w:pPr>
        <w:spacing w:after="120"/>
        <w:ind w:left="-426"/>
        <w:contextualSpacing/>
        <w:jc w:val="both"/>
        <w:rPr>
          <w:rFonts w:eastAsia="Times New Roman" w:cstheme="minorHAnsi"/>
          <w:sz w:val="24"/>
          <w:szCs w:val="24"/>
        </w:rPr>
      </w:pPr>
      <w:r w:rsidRPr="00480C2F">
        <w:rPr>
          <w:rFonts w:eastAsia="Times New Roman" w:cstheme="minorHAnsi"/>
          <w:sz w:val="24"/>
          <w:szCs w:val="24"/>
        </w:rPr>
        <w:t>Όχι, τα μέτρα ατομικής προστασίας και αποστασιοποίησης θα τα κρατήσουμε και μετά τον εμβολιασμό και μέχρις ότου λήξει η πανδημία</w:t>
      </w:r>
      <w:r w:rsidR="007C61B4" w:rsidRPr="00480C2F">
        <w:rPr>
          <w:rFonts w:eastAsia="Times New Roman" w:cstheme="minorHAnsi"/>
          <w:sz w:val="24"/>
          <w:szCs w:val="24"/>
        </w:rPr>
        <w:t>,</w:t>
      </w:r>
      <w:r w:rsidRPr="00480C2F">
        <w:rPr>
          <w:rFonts w:eastAsia="Times New Roman" w:cstheme="minorHAnsi"/>
          <w:sz w:val="24"/>
          <w:szCs w:val="24"/>
        </w:rPr>
        <w:t xml:space="preserve"> για την προστασία τόσο τη δική μας όσο και των συνανθρώπων μας. Η χρήση της μάσκας, η διατήρηση αποστάσεων και η υγιεινή των χεριών πρέπει αυστηρά να συνεχιστούν για μακρά χρονική περίοδο σύμφωνα με τις υποδείξεις των ειδικών.</w:t>
      </w:r>
    </w:p>
    <w:p w14:paraId="0F4F2D16" w14:textId="72D5BE2B" w:rsidR="00FB178E" w:rsidRPr="00480C2F" w:rsidRDefault="00FB178E" w:rsidP="00A40C11">
      <w:pPr>
        <w:spacing w:after="120"/>
        <w:ind w:left="-426"/>
        <w:contextualSpacing/>
        <w:jc w:val="both"/>
        <w:rPr>
          <w:rFonts w:eastAsia="Times New Roman" w:cstheme="minorHAnsi"/>
          <w:sz w:val="24"/>
          <w:szCs w:val="24"/>
        </w:rPr>
      </w:pPr>
    </w:p>
    <w:p w14:paraId="0CED7FC3" w14:textId="77777777" w:rsidR="00A40C11" w:rsidRPr="00480C2F" w:rsidRDefault="00A40C11" w:rsidP="00A40C11">
      <w:pPr>
        <w:spacing w:after="120"/>
        <w:ind w:left="-426"/>
        <w:contextualSpacing/>
        <w:jc w:val="both"/>
        <w:rPr>
          <w:rFonts w:eastAsia="Times New Roman" w:cstheme="minorHAnsi"/>
          <w:sz w:val="24"/>
          <w:szCs w:val="24"/>
        </w:rPr>
      </w:pPr>
    </w:p>
    <w:p w14:paraId="25A86B4F" w14:textId="51674776" w:rsidR="00176791" w:rsidRPr="00480C2F" w:rsidRDefault="00176791" w:rsidP="00A40C11">
      <w:pPr>
        <w:spacing w:after="120" w:line="240" w:lineRule="auto"/>
        <w:ind w:left="-426"/>
        <w:contextualSpacing/>
        <w:jc w:val="both"/>
        <w:rPr>
          <w:rFonts w:eastAsia="Times New Roman" w:cstheme="minorHAnsi"/>
          <w:b/>
          <w:i/>
          <w:iCs/>
          <w:lang w:eastAsia="el-GR"/>
        </w:rPr>
      </w:pPr>
      <w:r w:rsidRPr="00480C2F">
        <w:rPr>
          <w:rFonts w:eastAsia="Times New Roman" w:cstheme="minorHAnsi"/>
          <w:b/>
          <w:i/>
          <w:iCs/>
          <w:lang w:eastAsia="el-GR"/>
        </w:rPr>
        <w:t>ΠΗΓΕΣ</w:t>
      </w:r>
    </w:p>
    <w:p w14:paraId="01177460" w14:textId="77777777" w:rsidR="00A40C11" w:rsidRPr="00480C2F" w:rsidRDefault="00176791" w:rsidP="005202EC">
      <w:pPr>
        <w:pStyle w:val="1"/>
        <w:numPr>
          <w:ilvl w:val="0"/>
          <w:numId w:val="1"/>
        </w:numPr>
        <w:shd w:val="clear" w:color="auto" w:fill="FFFFFF"/>
        <w:spacing w:before="0" w:after="120" w:line="240" w:lineRule="auto"/>
        <w:ind w:left="-426" w:firstLine="0"/>
        <w:contextualSpacing/>
        <w:jc w:val="both"/>
        <w:rPr>
          <w:rFonts w:asciiTheme="minorHAnsi" w:eastAsia="Times New Roman" w:hAnsiTheme="minorHAnsi" w:cstheme="minorHAnsi"/>
          <w:i/>
          <w:iCs/>
          <w:color w:val="auto"/>
          <w:sz w:val="22"/>
          <w:szCs w:val="22"/>
          <w:lang w:val="en-US" w:eastAsia="el-GR"/>
        </w:rPr>
      </w:pPr>
      <w:r w:rsidRPr="00480C2F">
        <w:rPr>
          <w:rFonts w:asciiTheme="minorHAnsi" w:eastAsia="Times New Roman" w:hAnsiTheme="minorHAnsi" w:cstheme="minorHAnsi"/>
          <w:i/>
          <w:iCs/>
          <w:color w:val="auto"/>
          <w:kern w:val="36"/>
          <w:sz w:val="22"/>
          <w:szCs w:val="22"/>
          <w:lang w:val="en-US" w:eastAsia="el-GR"/>
        </w:rPr>
        <w:t>COVID-19 vaccine and patients with cancer. ASCO, December 2020.</w:t>
      </w:r>
    </w:p>
    <w:p w14:paraId="455F1839" w14:textId="77777777" w:rsidR="00A40C11" w:rsidRPr="00480C2F" w:rsidRDefault="00176791" w:rsidP="00A40C11">
      <w:pPr>
        <w:pStyle w:val="1"/>
        <w:numPr>
          <w:ilvl w:val="0"/>
          <w:numId w:val="1"/>
        </w:numPr>
        <w:shd w:val="clear" w:color="auto" w:fill="FFFFFF"/>
        <w:spacing w:before="0" w:after="120" w:line="240" w:lineRule="auto"/>
        <w:ind w:left="0" w:hanging="426"/>
        <w:contextualSpacing/>
        <w:jc w:val="both"/>
        <w:rPr>
          <w:rFonts w:asciiTheme="minorHAnsi" w:eastAsia="Times New Roman" w:hAnsiTheme="minorHAnsi" w:cstheme="minorHAnsi"/>
          <w:i/>
          <w:iCs/>
          <w:color w:val="auto"/>
          <w:sz w:val="22"/>
          <w:szCs w:val="22"/>
          <w:lang w:val="en-US" w:eastAsia="el-GR"/>
        </w:rPr>
      </w:pPr>
      <w:r w:rsidRPr="00480C2F">
        <w:rPr>
          <w:rFonts w:asciiTheme="minorHAnsi" w:eastAsia="Times New Roman" w:hAnsiTheme="minorHAnsi" w:cstheme="minorHAnsi"/>
          <w:i/>
          <w:iCs/>
          <w:color w:val="auto"/>
          <w:sz w:val="22"/>
          <w:szCs w:val="22"/>
          <w:lang w:val="en-US" w:eastAsia="el-GR"/>
        </w:rPr>
        <w:t>Statements for vaccination against COVID-19 in patients with cancer. ESMO, December 2020.</w:t>
      </w:r>
    </w:p>
    <w:p w14:paraId="34473F69" w14:textId="77777777" w:rsidR="00A40C11" w:rsidRPr="00480C2F" w:rsidRDefault="00C569F1" w:rsidP="00DB1093">
      <w:pPr>
        <w:pStyle w:val="1"/>
        <w:numPr>
          <w:ilvl w:val="0"/>
          <w:numId w:val="1"/>
        </w:numPr>
        <w:shd w:val="clear" w:color="auto" w:fill="FFFFFF"/>
        <w:spacing w:before="0" w:after="120" w:line="240" w:lineRule="auto"/>
        <w:ind w:left="-426" w:firstLine="0"/>
        <w:contextualSpacing/>
        <w:jc w:val="both"/>
        <w:rPr>
          <w:rFonts w:asciiTheme="minorHAnsi" w:hAnsiTheme="minorHAnsi" w:cstheme="minorHAnsi"/>
          <w:i/>
          <w:iCs/>
          <w:color w:val="auto"/>
          <w:sz w:val="22"/>
          <w:szCs w:val="22"/>
          <w:lang w:val="en-US"/>
        </w:rPr>
      </w:pPr>
      <w:r w:rsidRPr="00480C2F">
        <w:rPr>
          <w:rFonts w:asciiTheme="minorHAnsi" w:eastAsia="Times New Roman" w:hAnsiTheme="minorHAnsi" w:cstheme="minorHAnsi"/>
          <w:i/>
          <w:iCs/>
          <w:color w:val="auto"/>
          <w:sz w:val="22"/>
          <w:szCs w:val="22"/>
          <w:lang w:val="en-US" w:eastAsia="el-GR"/>
        </w:rPr>
        <w:t>COVID-19 Vaccines and Cancer Patients: 4 Things to Know - Medscape - December 18, 2020.</w:t>
      </w:r>
    </w:p>
    <w:p w14:paraId="737B207D" w14:textId="16757CF3" w:rsidR="006F40B0" w:rsidRPr="00480C2F" w:rsidRDefault="00C569F1" w:rsidP="00A40C11">
      <w:pPr>
        <w:pStyle w:val="1"/>
        <w:numPr>
          <w:ilvl w:val="0"/>
          <w:numId w:val="1"/>
        </w:numPr>
        <w:shd w:val="clear" w:color="auto" w:fill="FFFFFF"/>
        <w:spacing w:before="0" w:after="120" w:line="240" w:lineRule="auto"/>
        <w:ind w:left="0" w:hanging="426"/>
        <w:contextualSpacing/>
        <w:jc w:val="both"/>
        <w:rPr>
          <w:rFonts w:asciiTheme="minorHAnsi" w:hAnsiTheme="minorHAnsi" w:cstheme="minorHAnsi"/>
          <w:i/>
          <w:iCs/>
          <w:color w:val="auto"/>
          <w:sz w:val="22"/>
          <w:szCs w:val="22"/>
          <w:lang w:val="en-US"/>
        </w:rPr>
      </w:pPr>
      <w:r w:rsidRPr="00480C2F">
        <w:rPr>
          <w:rFonts w:asciiTheme="minorHAnsi" w:eastAsia="Times New Roman" w:hAnsiTheme="minorHAnsi" w:cstheme="minorHAnsi"/>
          <w:i/>
          <w:iCs/>
          <w:color w:val="auto"/>
          <w:sz w:val="22"/>
          <w:szCs w:val="22"/>
          <w:lang w:val="en-US" w:eastAsia="el-GR"/>
        </w:rPr>
        <w:t>Guidance for surgeons and surgical teams managing vaccinated patients from the Surgical Royal Colleges of the United Kingdom, December 24, 2020</w:t>
      </w:r>
    </w:p>
    <w:sectPr w:rsidR="006F40B0" w:rsidRPr="00480C2F" w:rsidSect="00A40C11">
      <w:headerReference w:type="default" r:id="rId8"/>
      <w:footerReference w:type="default" r:id="rId9"/>
      <w:pgSz w:w="11906" w:h="16838"/>
      <w:pgMar w:top="3970" w:right="1274" w:bottom="1560" w:left="1800"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EEC49" w14:textId="77777777" w:rsidR="004958CB" w:rsidRDefault="004958CB" w:rsidP="00A40C11">
      <w:pPr>
        <w:spacing w:after="0" w:line="240" w:lineRule="auto"/>
      </w:pPr>
      <w:r>
        <w:separator/>
      </w:r>
    </w:p>
  </w:endnote>
  <w:endnote w:type="continuationSeparator" w:id="0">
    <w:p w14:paraId="3469CA7A" w14:textId="77777777" w:rsidR="004958CB" w:rsidRDefault="004958CB" w:rsidP="00A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8140"/>
      <w:docPartObj>
        <w:docPartGallery w:val="Page Numbers (Bottom of Page)"/>
        <w:docPartUnique/>
      </w:docPartObj>
    </w:sdtPr>
    <w:sdtEndPr/>
    <w:sdtContent>
      <w:p w14:paraId="056D0272" w14:textId="0FE02256" w:rsidR="003044FA" w:rsidRDefault="003044FA">
        <w:pPr>
          <w:pStyle w:val="a5"/>
          <w:jc w:val="right"/>
        </w:pPr>
        <w:r w:rsidRPr="003044FA">
          <w:rPr>
            <w:sz w:val="20"/>
            <w:szCs w:val="20"/>
          </w:rPr>
          <w:fldChar w:fldCharType="begin"/>
        </w:r>
        <w:r w:rsidRPr="003044FA">
          <w:rPr>
            <w:sz w:val="20"/>
            <w:szCs w:val="20"/>
          </w:rPr>
          <w:instrText>PAGE   \* MERGEFORMAT</w:instrText>
        </w:r>
        <w:r w:rsidRPr="003044FA">
          <w:rPr>
            <w:sz w:val="20"/>
            <w:szCs w:val="20"/>
          </w:rPr>
          <w:fldChar w:fldCharType="separate"/>
        </w:r>
        <w:r w:rsidR="00B13ADB">
          <w:rPr>
            <w:noProof/>
            <w:sz w:val="20"/>
            <w:szCs w:val="20"/>
          </w:rPr>
          <w:t>4</w:t>
        </w:r>
        <w:r w:rsidRPr="003044FA">
          <w:rPr>
            <w:sz w:val="20"/>
            <w:szCs w:val="20"/>
          </w:rPr>
          <w:fldChar w:fldCharType="end"/>
        </w:r>
      </w:p>
    </w:sdtContent>
  </w:sdt>
  <w:p w14:paraId="43CF17E2" w14:textId="77777777" w:rsidR="003044FA" w:rsidRDefault="003044F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D0C1" w14:textId="77777777" w:rsidR="004958CB" w:rsidRDefault="004958CB" w:rsidP="00A40C11">
      <w:pPr>
        <w:spacing w:after="0" w:line="240" w:lineRule="auto"/>
      </w:pPr>
      <w:r>
        <w:separator/>
      </w:r>
    </w:p>
  </w:footnote>
  <w:footnote w:type="continuationSeparator" w:id="0">
    <w:p w14:paraId="70AF8180" w14:textId="77777777" w:rsidR="004958CB" w:rsidRDefault="004958CB" w:rsidP="00A4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066C" w14:textId="35EC4725" w:rsidR="00A40C11" w:rsidRDefault="00A40C11" w:rsidP="00A40C11">
    <w:pPr>
      <w:pStyle w:val="a4"/>
      <w:ind w:hanging="851"/>
    </w:pPr>
    <w:r>
      <w:rPr>
        <w:noProof/>
        <w:lang w:eastAsia="el-GR"/>
      </w:rPr>
      <mc:AlternateContent>
        <mc:Choice Requires="wps">
          <w:drawing>
            <wp:anchor distT="0" distB="0" distL="114300" distR="114300" simplePos="0" relativeHeight="251658240" behindDoc="0" locked="0" layoutInCell="1" allowOverlap="1" wp14:anchorId="3456B14C" wp14:editId="417287D3">
              <wp:simplePos x="0" y="0"/>
              <wp:positionH relativeFrom="column">
                <wp:posOffset>819813</wp:posOffset>
              </wp:positionH>
              <wp:positionV relativeFrom="paragraph">
                <wp:posOffset>335280</wp:posOffset>
              </wp:positionV>
              <wp:extent cx="5010150" cy="1247775"/>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47775"/>
                      </a:xfrm>
                      <a:prstGeom prst="rect">
                        <a:avLst/>
                      </a:prstGeom>
                      <a:solidFill>
                        <a:srgbClr val="FFFFFF"/>
                      </a:solidFill>
                      <a:ln w="9525">
                        <a:solidFill>
                          <a:schemeClr val="accent5">
                            <a:lumMod val="75000"/>
                            <a:lumOff val="0"/>
                          </a:schemeClr>
                        </a:solidFill>
                        <a:miter lim="800000"/>
                        <a:headEnd/>
                        <a:tailEnd/>
                      </a:ln>
                    </wps:spPr>
                    <wps:txbx>
                      <w:txbxContent>
                        <w:p w14:paraId="16B051FB" w14:textId="77777777" w:rsidR="00A40C11" w:rsidRPr="008B4232" w:rsidRDefault="00A40C11" w:rsidP="00A40C11">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0545BD83" w14:textId="77777777" w:rsidR="00A40C11" w:rsidRPr="008B4232" w:rsidRDefault="00A40C11" w:rsidP="00A40C11">
                          <w:pPr>
                            <w:spacing w:after="0" w:line="240" w:lineRule="auto"/>
                            <w:jc w:val="center"/>
                            <w:rPr>
                              <w:rFonts w:ascii="Segoe UI" w:hAnsi="Segoe UI" w:cs="Segoe UI"/>
                              <w:b/>
                              <w:sz w:val="20"/>
                              <w:szCs w:val="20"/>
                            </w:rPr>
                          </w:pPr>
                          <w:proofErr w:type="spellStart"/>
                          <w:r>
                            <w:rPr>
                              <w:rFonts w:ascii="Segoe UI" w:hAnsi="Segoe UI" w:cs="Segoe UI"/>
                              <w:b/>
                              <w:sz w:val="20"/>
                              <w:szCs w:val="20"/>
                            </w:rPr>
                            <w:t>Κάνιγγος</w:t>
                          </w:r>
                          <w:proofErr w:type="spellEnd"/>
                          <w:r>
                            <w:rPr>
                              <w:rFonts w:ascii="Segoe UI" w:hAnsi="Segoe UI" w:cs="Segoe UI"/>
                              <w:b/>
                              <w:sz w:val="20"/>
                              <w:szCs w:val="20"/>
                            </w:rPr>
                            <w:t xml:space="preserve">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5F840E53" w14:textId="77777777" w:rsidR="00A40C11" w:rsidRPr="00F6352D" w:rsidRDefault="00A40C11" w:rsidP="00A40C11">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F6352D">
                            <w:rPr>
                              <w:rFonts w:ascii="Segoe UI" w:hAnsi="Segoe UI" w:cs="Segoe UI"/>
                              <w:b/>
                              <w:sz w:val="20"/>
                              <w:szCs w:val="20"/>
                              <w:lang w:val="en-US"/>
                            </w:rPr>
                            <w:t xml:space="preserve">.: 210 </w:t>
                          </w:r>
                          <w:proofErr w:type="gramStart"/>
                          <w:r w:rsidRPr="00F6352D">
                            <w:rPr>
                              <w:rFonts w:ascii="Segoe UI" w:hAnsi="Segoe UI" w:cs="Segoe UI"/>
                              <w:b/>
                              <w:sz w:val="20"/>
                              <w:szCs w:val="20"/>
                              <w:lang w:val="en-US"/>
                            </w:rPr>
                            <w:t xml:space="preserve">3811612  </w:t>
                          </w:r>
                          <w:r w:rsidRPr="008B4232">
                            <w:rPr>
                              <w:rFonts w:ascii="Segoe UI" w:hAnsi="Segoe UI" w:cs="Segoe UI"/>
                              <w:b/>
                              <w:sz w:val="20"/>
                              <w:szCs w:val="20"/>
                            </w:rPr>
                            <w:t>Φαξ</w:t>
                          </w:r>
                          <w:proofErr w:type="gramEnd"/>
                          <w:r w:rsidRPr="00F6352D">
                            <w:rPr>
                              <w:rFonts w:ascii="Segoe UI" w:hAnsi="Segoe UI" w:cs="Segoe UI"/>
                              <w:b/>
                              <w:sz w:val="20"/>
                              <w:szCs w:val="20"/>
                              <w:lang w:val="en-US"/>
                            </w:rPr>
                            <w:t>: 210 3840317</w:t>
                          </w:r>
                        </w:p>
                        <w:p w14:paraId="682667C8" w14:textId="77777777" w:rsidR="00A40C11" w:rsidRPr="00F6352D" w:rsidRDefault="00A40C11" w:rsidP="00A40C11">
                          <w:pPr>
                            <w:spacing w:after="0" w:line="240" w:lineRule="auto"/>
                            <w:jc w:val="center"/>
                            <w:rPr>
                              <w:rStyle w:val="-"/>
                              <w:rFonts w:ascii="Segoe UI" w:hAnsi="Segoe UI" w:cs="Segoe UI"/>
                              <w:b/>
                              <w:sz w:val="20"/>
                              <w:szCs w:val="20"/>
                              <w:lang w:val="en-US"/>
                            </w:rPr>
                          </w:pPr>
                          <w:r w:rsidRPr="008B4232">
                            <w:rPr>
                              <w:rStyle w:val="-"/>
                              <w:rFonts w:ascii="Segoe UI" w:hAnsi="Segoe UI" w:cs="Segoe UI"/>
                              <w:b/>
                              <w:sz w:val="20"/>
                              <w:szCs w:val="20"/>
                              <w:lang w:val="en-US"/>
                            </w:rPr>
                            <w:t>Website</w:t>
                          </w:r>
                          <w:r w:rsidRPr="00F6352D">
                            <w:rPr>
                              <w:rStyle w:val="-"/>
                              <w:rFonts w:ascii="Segoe UI" w:hAnsi="Segoe UI" w:cs="Segoe UI"/>
                              <w:b/>
                              <w:sz w:val="20"/>
                              <w:szCs w:val="20"/>
                              <w:lang w:val="en-US"/>
                            </w:rPr>
                            <w:t xml:space="preserve">: </w:t>
                          </w:r>
                          <w:hyperlink r:id="rId1"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Pr="00F6352D">
                            <w:rPr>
                              <w:rStyle w:val="-"/>
                              <w:rFonts w:ascii="Segoe UI" w:hAnsi="Segoe UI" w:cs="Segoe UI"/>
                              <w:b/>
                              <w:sz w:val="20"/>
                              <w:szCs w:val="20"/>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2"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2468577F" w14:textId="77777777" w:rsidR="00A40C11" w:rsidRPr="00763D0B" w:rsidRDefault="00A40C11" w:rsidP="00A40C11">
                          <w:pPr>
                            <w:jc w:val="center"/>
                            <w:rPr>
                              <w:rFonts w:ascii="Segoe UI" w:hAnsi="Segoe UI" w:cs="Segoe UI"/>
                              <w:sz w:val="18"/>
                              <w:szCs w:val="18"/>
                              <w:lang w:val="en-US"/>
                            </w:rPr>
                          </w:pPr>
                          <w:r w:rsidRPr="00763D0B">
                            <w:rPr>
                              <w:rStyle w:val="-"/>
                              <w:rFonts w:ascii="Segoe UI" w:hAnsi="Segoe UI" w:cs="Segoe UI"/>
                              <w:b/>
                              <w:sz w:val="18"/>
                              <w:szCs w:val="18"/>
                              <w:lang w:val="en-US"/>
                            </w:rPr>
                            <w:t>FB:</w:t>
                          </w:r>
                          <w:r w:rsidRPr="00763D0B">
                            <w:rPr>
                              <w:rStyle w:val="-"/>
                              <w:rFonts w:ascii="Segoe UI" w:hAnsi="Segoe UI" w:cs="Segoe UI"/>
                              <w:sz w:val="18"/>
                              <w:szCs w:val="18"/>
                              <w:lang w:val="en-US"/>
                            </w:rPr>
                            <w:t xml:space="preserve"> </w:t>
                          </w:r>
                          <w:hyperlink r:id="rId3" w:history="1">
                            <w:r w:rsidRPr="00763D0B">
                              <w:rPr>
                                <w:rStyle w:val="-"/>
                                <w:rFonts w:ascii="Segoe UI" w:hAnsi="Segoe UI" w:cs="Segoe UI"/>
                                <w:b/>
                                <w:sz w:val="18"/>
                                <w:szCs w:val="18"/>
                                <w:lang w:val="en-US"/>
                              </w:rPr>
                              <w:t>Hellenic Society of Surgical Oncology</w:t>
                            </w:r>
                          </w:hyperlink>
                        </w:p>
                        <w:p w14:paraId="51F175EF" w14:textId="77777777" w:rsidR="00A40C11" w:rsidRPr="00B9032E" w:rsidRDefault="00A40C11" w:rsidP="00A40C11">
                          <w:pPr>
                            <w:jc w:val="center"/>
                            <w:rPr>
                              <w:rFonts w:ascii="Calibri" w:hAnsi="Calibri" w:cs="Calibri"/>
                              <w:b/>
                              <w:color w:val="0000FF"/>
                              <w:lang w:val="en-US"/>
                            </w:rPr>
                          </w:pPr>
                        </w:p>
                        <w:p w14:paraId="374620A6" w14:textId="77777777" w:rsidR="00A40C11" w:rsidRPr="00B9032E" w:rsidRDefault="00A40C11" w:rsidP="00A40C11">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456B14C" id="_x0000_t202" coordsize="21600,21600" o:spt="202" path="m,l,21600r21600,l21600,xe">
              <v:stroke joinstyle="miter"/>
              <v:path gradientshapeok="t" o:connecttype="rect"/>
            </v:shapetype>
            <v:shape id="Πλαίσιο κειμένου 2" o:spid="_x0000_s1026" type="#_x0000_t202" style="position:absolute;margin-left:64.55pt;margin-top:26.4pt;width:394.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" strokecolor="#2f5496 [2408]">
              <v:textbox>
                <w:txbxContent>
                  <w:p w14:paraId="16B051FB" w14:textId="77777777" w:rsidR="00A40C11" w:rsidRPr="008B4232" w:rsidRDefault="00A40C11" w:rsidP="00A40C11">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0545BD83" w14:textId="77777777" w:rsidR="00A40C11" w:rsidRPr="008B4232" w:rsidRDefault="00A40C11" w:rsidP="00A40C11">
                    <w:pPr>
                      <w:spacing w:after="0" w:line="240" w:lineRule="auto"/>
                      <w:jc w:val="center"/>
                      <w:rPr>
                        <w:rFonts w:ascii="Segoe UI" w:hAnsi="Segoe UI" w:cs="Segoe UI"/>
                        <w:b/>
                        <w:sz w:val="20"/>
                        <w:szCs w:val="20"/>
                      </w:rPr>
                    </w:pPr>
                    <w:proofErr w:type="spellStart"/>
                    <w:r>
                      <w:rPr>
                        <w:rFonts w:ascii="Segoe UI" w:hAnsi="Segoe UI" w:cs="Segoe UI"/>
                        <w:b/>
                        <w:sz w:val="20"/>
                        <w:szCs w:val="20"/>
                      </w:rPr>
                      <w:t>Κάνιγγος</w:t>
                    </w:r>
                    <w:proofErr w:type="spellEnd"/>
                    <w:r>
                      <w:rPr>
                        <w:rFonts w:ascii="Segoe UI" w:hAnsi="Segoe UI" w:cs="Segoe UI"/>
                        <w:b/>
                        <w:sz w:val="20"/>
                        <w:szCs w:val="20"/>
                      </w:rPr>
                      <w:t xml:space="preserve">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5F840E53" w14:textId="77777777" w:rsidR="00A40C11" w:rsidRPr="00F6352D" w:rsidRDefault="00A40C11" w:rsidP="00A40C11">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F6352D">
                      <w:rPr>
                        <w:rFonts w:ascii="Segoe UI" w:hAnsi="Segoe UI" w:cs="Segoe UI"/>
                        <w:b/>
                        <w:sz w:val="20"/>
                        <w:szCs w:val="20"/>
                        <w:lang w:val="en-US"/>
                      </w:rPr>
                      <w:t xml:space="preserve">.: 210 </w:t>
                    </w:r>
                    <w:proofErr w:type="gramStart"/>
                    <w:r w:rsidRPr="00F6352D">
                      <w:rPr>
                        <w:rFonts w:ascii="Segoe UI" w:hAnsi="Segoe UI" w:cs="Segoe UI"/>
                        <w:b/>
                        <w:sz w:val="20"/>
                        <w:szCs w:val="20"/>
                        <w:lang w:val="en-US"/>
                      </w:rPr>
                      <w:t xml:space="preserve">3811612  </w:t>
                    </w:r>
                    <w:r w:rsidRPr="008B4232">
                      <w:rPr>
                        <w:rFonts w:ascii="Segoe UI" w:hAnsi="Segoe UI" w:cs="Segoe UI"/>
                        <w:b/>
                        <w:sz w:val="20"/>
                        <w:szCs w:val="20"/>
                      </w:rPr>
                      <w:t>Φαξ</w:t>
                    </w:r>
                    <w:proofErr w:type="gramEnd"/>
                    <w:r w:rsidRPr="00F6352D">
                      <w:rPr>
                        <w:rFonts w:ascii="Segoe UI" w:hAnsi="Segoe UI" w:cs="Segoe UI"/>
                        <w:b/>
                        <w:sz w:val="20"/>
                        <w:szCs w:val="20"/>
                        <w:lang w:val="en-US"/>
                      </w:rPr>
                      <w:t>: 210 3840317</w:t>
                    </w:r>
                  </w:p>
                  <w:p w14:paraId="682667C8" w14:textId="77777777" w:rsidR="00A40C11" w:rsidRPr="00F6352D" w:rsidRDefault="00A40C11" w:rsidP="00A40C11">
                    <w:pPr>
                      <w:spacing w:after="0" w:line="240" w:lineRule="auto"/>
                      <w:jc w:val="center"/>
                      <w:rPr>
                        <w:rStyle w:val="-"/>
                        <w:rFonts w:ascii="Segoe UI" w:hAnsi="Segoe UI" w:cs="Segoe UI"/>
                        <w:b/>
                        <w:sz w:val="20"/>
                        <w:szCs w:val="20"/>
                        <w:lang w:val="en-US"/>
                      </w:rPr>
                    </w:pPr>
                    <w:r w:rsidRPr="008B4232">
                      <w:rPr>
                        <w:rStyle w:val="-"/>
                        <w:rFonts w:ascii="Segoe UI" w:hAnsi="Segoe UI" w:cs="Segoe UI"/>
                        <w:b/>
                        <w:sz w:val="20"/>
                        <w:szCs w:val="20"/>
                        <w:lang w:val="en-US"/>
                      </w:rPr>
                      <w:t>Website</w:t>
                    </w:r>
                    <w:r w:rsidRPr="00F6352D">
                      <w:rPr>
                        <w:rStyle w:val="-"/>
                        <w:rFonts w:ascii="Segoe UI" w:hAnsi="Segoe UI" w:cs="Segoe UI"/>
                        <w:b/>
                        <w:sz w:val="20"/>
                        <w:szCs w:val="20"/>
                        <w:lang w:val="en-US"/>
                      </w:rPr>
                      <w:t xml:space="preserve">: </w:t>
                    </w:r>
                    <w:hyperlink r:id="rId4"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Pr="00F6352D">
                      <w:rPr>
                        <w:rStyle w:val="-"/>
                        <w:rFonts w:ascii="Segoe UI" w:hAnsi="Segoe UI" w:cs="Segoe UI"/>
                        <w:b/>
                        <w:sz w:val="20"/>
                        <w:szCs w:val="20"/>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5"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2468577F" w14:textId="77777777" w:rsidR="00A40C11" w:rsidRPr="00763D0B" w:rsidRDefault="00A40C11" w:rsidP="00A40C11">
                    <w:pPr>
                      <w:jc w:val="center"/>
                      <w:rPr>
                        <w:rFonts w:ascii="Segoe UI" w:hAnsi="Segoe UI" w:cs="Segoe UI"/>
                        <w:sz w:val="18"/>
                        <w:szCs w:val="18"/>
                        <w:lang w:val="en-US"/>
                      </w:rPr>
                    </w:pPr>
                    <w:r w:rsidRPr="00763D0B">
                      <w:rPr>
                        <w:rStyle w:val="-"/>
                        <w:rFonts w:ascii="Segoe UI" w:hAnsi="Segoe UI" w:cs="Segoe UI"/>
                        <w:b/>
                        <w:sz w:val="18"/>
                        <w:szCs w:val="18"/>
                        <w:lang w:val="en-US"/>
                      </w:rPr>
                      <w:t>FB:</w:t>
                    </w:r>
                    <w:r w:rsidRPr="00763D0B">
                      <w:rPr>
                        <w:rStyle w:val="-"/>
                        <w:rFonts w:ascii="Segoe UI" w:hAnsi="Segoe UI" w:cs="Segoe UI"/>
                        <w:sz w:val="18"/>
                        <w:szCs w:val="18"/>
                        <w:lang w:val="en-US"/>
                      </w:rPr>
                      <w:t xml:space="preserve"> </w:t>
                    </w:r>
                    <w:hyperlink r:id="rId6" w:history="1">
                      <w:r w:rsidRPr="00763D0B">
                        <w:rPr>
                          <w:rStyle w:val="-"/>
                          <w:rFonts w:ascii="Segoe UI" w:hAnsi="Segoe UI" w:cs="Segoe UI"/>
                          <w:b/>
                          <w:sz w:val="18"/>
                          <w:szCs w:val="18"/>
                          <w:lang w:val="en-US"/>
                        </w:rPr>
                        <w:t>Hellenic Society of Surgical Oncology</w:t>
                      </w:r>
                    </w:hyperlink>
                  </w:p>
                  <w:p w14:paraId="51F175EF" w14:textId="77777777" w:rsidR="00A40C11" w:rsidRPr="00B9032E" w:rsidRDefault="00A40C11" w:rsidP="00A40C11">
                    <w:pPr>
                      <w:jc w:val="center"/>
                      <w:rPr>
                        <w:rFonts w:ascii="Calibri" w:hAnsi="Calibri" w:cs="Calibri"/>
                        <w:b/>
                        <w:color w:val="0000FF"/>
                        <w:lang w:val="en-US"/>
                      </w:rPr>
                    </w:pPr>
                  </w:p>
                  <w:p w14:paraId="374620A6" w14:textId="77777777" w:rsidR="00A40C11" w:rsidRPr="00B9032E" w:rsidRDefault="00A40C11" w:rsidP="00A40C11">
                    <w:pPr>
                      <w:jc w:val="center"/>
                      <w:rPr>
                        <w:rFonts w:ascii="Calibri" w:hAnsi="Calibri" w:cs="Calibri"/>
                        <w:b/>
                        <w:color w:val="0000FF"/>
                        <w:lang w:val="en-US"/>
                      </w:rPr>
                    </w:pPr>
                  </w:p>
                </w:txbxContent>
              </v:textbox>
            </v:shape>
          </w:pict>
        </mc:Fallback>
      </mc:AlternateContent>
    </w:r>
    <w:r w:rsidRPr="00422AB0">
      <w:rPr>
        <w:noProof/>
        <w:lang w:eastAsia="el-GR"/>
      </w:rPr>
      <w:drawing>
        <wp:inline distT="0" distB="0" distL="0" distR="0" wp14:anchorId="1B454229" wp14:editId="057B94EB">
          <wp:extent cx="1057488" cy="1828800"/>
          <wp:effectExtent l="19050" t="0" r="9312" b="0"/>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7D8"/>
    <w:multiLevelType w:val="hybridMultilevel"/>
    <w:tmpl w:val="FF74C080"/>
    <w:lvl w:ilvl="0" w:tplc="B7F4A6A8">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6FF018E"/>
    <w:multiLevelType w:val="hybridMultilevel"/>
    <w:tmpl w:val="68A2704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771827"/>
    <w:multiLevelType w:val="hybridMultilevel"/>
    <w:tmpl w:val="590A50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85"/>
    <w:rsid w:val="0001328E"/>
    <w:rsid w:val="000323D0"/>
    <w:rsid w:val="000773FB"/>
    <w:rsid w:val="000874EC"/>
    <w:rsid w:val="00161F1B"/>
    <w:rsid w:val="0016569C"/>
    <w:rsid w:val="00176791"/>
    <w:rsid w:val="00187808"/>
    <w:rsid w:val="001A0185"/>
    <w:rsid w:val="001D0737"/>
    <w:rsid w:val="001E0EF1"/>
    <w:rsid w:val="001F5397"/>
    <w:rsid w:val="00221885"/>
    <w:rsid w:val="0028498E"/>
    <w:rsid w:val="002B3F58"/>
    <w:rsid w:val="002E6E30"/>
    <w:rsid w:val="002F6E3E"/>
    <w:rsid w:val="003044FA"/>
    <w:rsid w:val="00306D02"/>
    <w:rsid w:val="00325A7E"/>
    <w:rsid w:val="00376551"/>
    <w:rsid w:val="003C1AA2"/>
    <w:rsid w:val="003D4AE2"/>
    <w:rsid w:val="00454215"/>
    <w:rsid w:val="00480734"/>
    <w:rsid w:val="00480C2F"/>
    <w:rsid w:val="00490E7B"/>
    <w:rsid w:val="004958CB"/>
    <w:rsid w:val="004D7915"/>
    <w:rsid w:val="004E05CF"/>
    <w:rsid w:val="004E210A"/>
    <w:rsid w:val="00500354"/>
    <w:rsid w:val="0051425C"/>
    <w:rsid w:val="005268CB"/>
    <w:rsid w:val="00587B35"/>
    <w:rsid w:val="005937C8"/>
    <w:rsid w:val="005A481C"/>
    <w:rsid w:val="005C2B55"/>
    <w:rsid w:val="00617BE7"/>
    <w:rsid w:val="00650D2E"/>
    <w:rsid w:val="00664839"/>
    <w:rsid w:val="006D734E"/>
    <w:rsid w:val="006F40B0"/>
    <w:rsid w:val="00710495"/>
    <w:rsid w:val="00741114"/>
    <w:rsid w:val="007428FA"/>
    <w:rsid w:val="0074292C"/>
    <w:rsid w:val="00775203"/>
    <w:rsid w:val="007C034E"/>
    <w:rsid w:val="007C61B4"/>
    <w:rsid w:val="007E601C"/>
    <w:rsid w:val="00821C4F"/>
    <w:rsid w:val="00845E56"/>
    <w:rsid w:val="0086700B"/>
    <w:rsid w:val="00884FB8"/>
    <w:rsid w:val="008A6E36"/>
    <w:rsid w:val="008D1353"/>
    <w:rsid w:val="009730C0"/>
    <w:rsid w:val="009906FB"/>
    <w:rsid w:val="00993952"/>
    <w:rsid w:val="00A40C11"/>
    <w:rsid w:val="00A60EEC"/>
    <w:rsid w:val="00A73C8C"/>
    <w:rsid w:val="00A7788E"/>
    <w:rsid w:val="00AB2D9F"/>
    <w:rsid w:val="00AC35BD"/>
    <w:rsid w:val="00AE304D"/>
    <w:rsid w:val="00B13ADB"/>
    <w:rsid w:val="00B71CAB"/>
    <w:rsid w:val="00B910DE"/>
    <w:rsid w:val="00BE0A2A"/>
    <w:rsid w:val="00BE44D2"/>
    <w:rsid w:val="00C569F1"/>
    <w:rsid w:val="00C862A4"/>
    <w:rsid w:val="00CC0109"/>
    <w:rsid w:val="00D92E6F"/>
    <w:rsid w:val="00DF0DB8"/>
    <w:rsid w:val="00E00149"/>
    <w:rsid w:val="00E13168"/>
    <w:rsid w:val="00E4783D"/>
    <w:rsid w:val="00F73095"/>
    <w:rsid w:val="00FB178E"/>
    <w:rsid w:val="00FE7C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7AC4E"/>
  <w15:chartTrackingRefBased/>
  <w15:docId w15:val="{DF0783D7-23C1-47BF-9126-DC9338CA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B3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75203"/>
    <w:rPr>
      <w:color w:val="0000FF"/>
      <w:u w:val="single"/>
    </w:rPr>
  </w:style>
  <w:style w:type="paragraph" w:styleId="Web">
    <w:name w:val="Normal (Web)"/>
    <w:basedOn w:val="a"/>
    <w:uiPriority w:val="99"/>
    <w:semiHidden/>
    <w:unhideWhenUsed/>
    <w:rsid w:val="000874E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2B3F58"/>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E13168"/>
    <w:pPr>
      <w:ind w:left="720"/>
      <w:contextualSpacing/>
    </w:pPr>
  </w:style>
  <w:style w:type="paragraph" w:styleId="a4">
    <w:name w:val="header"/>
    <w:basedOn w:val="a"/>
    <w:link w:val="Char"/>
    <w:uiPriority w:val="99"/>
    <w:unhideWhenUsed/>
    <w:rsid w:val="00A40C11"/>
    <w:pPr>
      <w:tabs>
        <w:tab w:val="center" w:pos="4153"/>
        <w:tab w:val="right" w:pos="8306"/>
      </w:tabs>
      <w:spacing w:after="0" w:line="240" w:lineRule="auto"/>
    </w:pPr>
  </w:style>
  <w:style w:type="character" w:customStyle="1" w:styleId="Char">
    <w:name w:val="Κεφαλίδα Char"/>
    <w:basedOn w:val="a0"/>
    <w:link w:val="a4"/>
    <w:uiPriority w:val="99"/>
    <w:rsid w:val="00A40C11"/>
  </w:style>
  <w:style w:type="paragraph" w:styleId="a5">
    <w:name w:val="footer"/>
    <w:basedOn w:val="a"/>
    <w:link w:val="Char0"/>
    <w:uiPriority w:val="99"/>
    <w:unhideWhenUsed/>
    <w:rsid w:val="00A40C11"/>
    <w:pPr>
      <w:tabs>
        <w:tab w:val="center" w:pos="4153"/>
        <w:tab w:val="right" w:pos="8306"/>
      </w:tabs>
      <w:spacing w:after="0" w:line="240" w:lineRule="auto"/>
    </w:pPr>
  </w:style>
  <w:style w:type="character" w:customStyle="1" w:styleId="Char0">
    <w:name w:val="Υποσέλιδο Char"/>
    <w:basedOn w:val="a0"/>
    <w:link w:val="a5"/>
    <w:uiPriority w:val="99"/>
    <w:rsid w:val="00A4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2047">
      <w:bodyDiv w:val="1"/>
      <w:marLeft w:val="0"/>
      <w:marRight w:val="0"/>
      <w:marTop w:val="0"/>
      <w:marBottom w:val="0"/>
      <w:divBdr>
        <w:top w:val="none" w:sz="0" w:space="0" w:color="auto"/>
        <w:left w:val="none" w:sz="0" w:space="0" w:color="auto"/>
        <w:bottom w:val="none" w:sz="0" w:space="0" w:color="auto"/>
        <w:right w:val="none" w:sz="0" w:space="0" w:color="auto"/>
      </w:divBdr>
    </w:div>
    <w:div w:id="102386217">
      <w:bodyDiv w:val="1"/>
      <w:marLeft w:val="0"/>
      <w:marRight w:val="0"/>
      <w:marTop w:val="0"/>
      <w:marBottom w:val="0"/>
      <w:divBdr>
        <w:top w:val="none" w:sz="0" w:space="0" w:color="auto"/>
        <w:left w:val="none" w:sz="0" w:space="0" w:color="auto"/>
        <w:bottom w:val="none" w:sz="0" w:space="0" w:color="auto"/>
        <w:right w:val="none" w:sz="0" w:space="0" w:color="auto"/>
      </w:divBdr>
    </w:div>
    <w:div w:id="441731001">
      <w:bodyDiv w:val="1"/>
      <w:marLeft w:val="0"/>
      <w:marRight w:val="0"/>
      <w:marTop w:val="0"/>
      <w:marBottom w:val="0"/>
      <w:divBdr>
        <w:top w:val="none" w:sz="0" w:space="0" w:color="auto"/>
        <w:left w:val="none" w:sz="0" w:space="0" w:color="auto"/>
        <w:bottom w:val="none" w:sz="0" w:space="0" w:color="auto"/>
        <w:right w:val="none" w:sz="0" w:space="0" w:color="auto"/>
      </w:divBdr>
    </w:div>
    <w:div w:id="626663691">
      <w:bodyDiv w:val="1"/>
      <w:marLeft w:val="0"/>
      <w:marRight w:val="0"/>
      <w:marTop w:val="0"/>
      <w:marBottom w:val="0"/>
      <w:divBdr>
        <w:top w:val="none" w:sz="0" w:space="0" w:color="auto"/>
        <w:left w:val="none" w:sz="0" w:space="0" w:color="auto"/>
        <w:bottom w:val="none" w:sz="0" w:space="0" w:color="auto"/>
        <w:right w:val="none" w:sz="0" w:space="0" w:color="auto"/>
      </w:divBdr>
    </w:div>
    <w:div w:id="955019447">
      <w:bodyDiv w:val="1"/>
      <w:marLeft w:val="0"/>
      <w:marRight w:val="0"/>
      <w:marTop w:val="0"/>
      <w:marBottom w:val="0"/>
      <w:divBdr>
        <w:top w:val="none" w:sz="0" w:space="0" w:color="auto"/>
        <w:left w:val="none" w:sz="0" w:space="0" w:color="auto"/>
        <w:bottom w:val="none" w:sz="0" w:space="0" w:color="auto"/>
        <w:right w:val="none" w:sz="0" w:space="0" w:color="auto"/>
      </w:divBdr>
    </w:div>
    <w:div w:id="1375958295">
      <w:bodyDiv w:val="1"/>
      <w:marLeft w:val="0"/>
      <w:marRight w:val="0"/>
      <w:marTop w:val="0"/>
      <w:marBottom w:val="0"/>
      <w:divBdr>
        <w:top w:val="none" w:sz="0" w:space="0" w:color="auto"/>
        <w:left w:val="none" w:sz="0" w:space="0" w:color="auto"/>
        <w:bottom w:val="none" w:sz="0" w:space="0" w:color="auto"/>
        <w:right w:val="none" w:sz="0" w:space="0" w:color="auto"/>
      </w:divBdr>
    </w:div>
    <w:div w:id="1530682925">
      <w:bodyDiv w:val="1"/>
      <w:marLeft w:val="0"/>
      <w:marRight w:val="0"/>
      <w:marTop w:val="0"/>
      <w:marBottom w:val="0"/>
      <w:divBdr>
        <w:top w:val="none" w:sz="0" w:space="0" w:color="auto"/>
        <w:left w:val="none" w:sz="0" w:space="0" w:color="auto"/>
        <w:bottom w:val="none" w:sz="0" w:space="0" w:color="auto"/>
        <w:right w:val="none" w:sz="0" w:space="0" w:color="auto"/>
      </w:divBdr>
    </w:div>
    <w:div w:id="20387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facebook.com/hellenicsocietyofsurgicaloncology/?modal=admin_todo_tour" TargetMode="External"/><Relationship Id="rId7" Type="http://schemas.openxmlformats.org/officeDocument/2006/relationships/image" Target="media/image1.emf"/><Relationship Id="rId2" Type="http://schemas.openxmlformats.org/officeDocument/2006/relationships/hyperlink" Target="mailto:eexo.gr@gmail.com" TargetMode="External"/><Relationship Id="rId1" Type="http://schemas.openxmlformats.org/officeDocument/2006/relationships/hyperlink" Target="http://www.eexo.gr" TargetMode="External"/><Relationship Id="rId6" Type="http://schemas.openxmlformats.org/officeDocument/2006/relationships/hyperlink" Target="https://www.facebook.com/hellenicsocietyofsurgicaloncology/?modal=admin_todo_tour" TargetMode="External"/><Relationship Id="rId5" Type="http://schemas.openxmlformats.org/officeDocument/2006/relationships/hyperlink" Target="mailto:eexo.gr@gmail.com" TargetMode="External"/><Relationship Id="rId4" Type="http://schemas.openxmlformats.org/officeDocument/2006/relationships/hyperlink" Target="http://www.eex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6A4D-6439-4F74-856B-C2A591D9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7321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Katsoulis</dc:creator>
  <cp:keywords/>
  <dc:description/>
  <cp:lastModifiedBy>User</cp:lastModifiedBy>
  <cp:revision>3</cp:revision>
  <dcterms:created xsi:type="dcterms:W3CDTF">2021-01-15T17:19:00Z</dcterms:created>
  <dcterms:modified xsi:type="dcterms:W3CDTF">2021-01-15T18:17:00Z</dcterms:modified>
</cp:coreProperties>
</file>